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16" w:rsidRPr="00966C02" w:rsidRDefault="00367416" w:rsidP="00966C02">
      <w:pPr>
        <w:spacing w:line="276" w:lineRule="auto"/>
        <w:rPr>
          <w:rFonts w:eastAsia="Calibri"/>
          <w:b/>
          <w:color w:val="0D0D0D" w:themeColor="text1" w:themeTint="F2"/>
          <w:lang w:eastAsia="en-US"/>
        </w:rPr>
      </w:pPr>
      <w:r w:rsidRPr="00966C02">
        <w:rPr>
          <w:b/>
          <w:color w:val="0D0D0D" w:themeColor="text1" w:themeTint="F2"/>
        </w:rPr>
        <w:br w:type="page"/>
      </w:r>
    </w:p>
    <w:p w:rsidR="00F07E4E" w:rsidRPr="00966C02" w:rsidRDefault="00E70B2D" w:rsidP="00966C02">
      <w:pPr>
        <w:pStyle w:val="ad"/>
        <w:numPr>
          <w:ilvl w:val="0"/>
          <w:numId w:val="5"/>
        </w:numPr>
        <w:spacing w:after="0"/>
        <w:ind w:left="0" w:firstLine="567"/>
        <w:jc w:val="center"/>
        <w:rPr>
          <w:rFonts w:ascii="Times New Roman" w:hAnsi="Times New Roman"/>
          <w:b/>
          <w:color w:val="0D0D0D" w:themeColor="text1" w:themeTint="F2"/>
          <w:sz w:val="24"/>
          <w:szCs w:val="24"/>
        </w:rPr>
      </w:pPr>
      <w:r w:rsidRPr="00966C02">
        <w:rPr>
          <w:rFonts w:ascii="Times New Roman" w:hAnsi="Times New Roman"/>
          <w:b/>
          <w:color w:val="0D0D0D" w:themeColor="text1" w:themeTint="F2"/>
          <w:sz w:val="24"/>
          <w:szCs w:val="24"/>
        </w:rPr>
        <w:lastRenderedPageBreak/>
        <w:t>ПОЯСНИТЕЛЬНАЯ ЗАПИСКА</w:t>
      </w:r>
    </w:p>
    <w:p w:rsidR="00E70B2D" w:rsidRPr="00966C02" w:rsidRDefault="00E70B2D" w:rsidP="00966C02">
      <w:pPr>
        <w:spacing w:line="276" w:lineRule="auto"/>
        <w:ind w:firstLine="567"/>
        <w:jc w:val="both"/>
        <w:rPr>
          <w:rFonts w:eastAsia="Calibri"/>
          <w:color w:val="0D0D0D" w:themeColor="text1" w:themeTint="F2"/>
        </w:rPr>
      </w:pPr>
    </w:p>
    <w:p w:rsidR="00F07E4E" w:rsidRPr="00966C02" w:rsidRDefault="00F07E4E" w:rsidP="00966C02">
      <w:pPr>
        <w:spacing w:line="276" w:lineRule="auto"/>
        <w:ind w:firstLine="567"/>
        <w:jc w:val="both"/>
        <w:rPr>
          <w:color w:val="0D0D0D" w:themeColor="text1" w:themeTint="F2"/>
        </w:rPr>
      </w:pPr>
      <w:r w:rsidRPr="00966C02">
        <w:rPr>
          <w:color w:val="0D0D0D" w:themeColor="text1" w:themeTint="F2"/>
        </w:rPr>
        <w:t>Рабочая программа по математике составлена на основе следующих нормативных документов:</w:t>
      </w:r>
    </w:p>
    <w:p w:rsidR="006B1696" w:rsidRPr="00966C02" w:rsidRDefault="006B1696" w:rsidP="00966C02">
      <w:pPr>
        <w:widowControl w:val="0"/>
        <w:numPr>
          <w:ilvl w:val="0"/>
          <w:numId w:val="1"/>
        </w:numPr>
        <w:suppressAutoHyphens/>
        <w:spacing w:line="276" w:lineRule="auto"/>
        <w:ind w:left="0" w:firstLine="567"/>
        <w:jc w:val="both"/>
        <w:rPr>
          <w:color w:val="0D0D0D" w:themeColor="text1" w:themeTint="F2"/>
        </w:rPr>
      </w:pPr>
      <w:r w:rsidRPr="00966C02">
        <w:rPr>
          <w:color w:val="0D0D0D" w:themeColor="text1" w:themeTint="F2"/>
        </w:rPr>
        <w:t xml:space="preserve">Федеральный закон от 29 декабря 2012 г. №273-ФЗ </w:t>
      </w:r>
      <w:r w:rsidR="00BB714D" w:rsidRPr="00966C02">
        <w:rPr>
          <w:color w:val="0D0D0D" w:themeColor="text1" w:themeTint="F2"/>
        </w:rPr>
        <w:t>«Об образовании Российской Федерации» (с изменениями);</w:t>
      </w:r>
    </w:p>
    <w:p w:rsidR="00F07E4E" w:rsidRPr="00966C02" w:rsidRDefault="00F07E4E" w:rsidP="00966C02">
      <w:pPr>
        <w:widowControl w:val="0"/>
        <w:numPr>
          <w:ilvl w:val="0"/>
          <w:numId w:val="1"/>
        </w:numPr>
        <w:suppressAutoHyphens/>
        <w:spacing w:line="276" w:lineRule="auto"/>
        <w:ind w:left="0" w:firstLine="567"/>
        <w:jc w:val="both"/>
        <w:rPr>
          <w:color w:val="0D0D0D" w:themeColor="text1" w:themeTint="F2"/>
        </w:rPr>
      </w:pPr>
      <w:r w:rsidRPr="00966C02">
        <w:rPr>
          <w:color w:val="0D0D0D" w:themeColor="text1" w:themeTint="F2"/>
        </w:rPr>
        <w:t xml:space="preserve">Приказ Министерства образования Российской Федерации от 5 марта </w:t>
      </w:r>
      <w:smartTag w:uri="urn:schemas-microsoft-com:office:smarttags" w:element="metricconverter">
        <w:smartTagPr>
          <w:attr w:name="ProductID" w:val="2004 г"/>
        </w:smartTagPr>
        <w:r w:rsidRPr="00966C02">
          <w:rPr>
            <w:color w:val="0D0D0D" w:themeColor="text1" w:themeTint="F2"/>
          </w:rPr>
          <w:t>2004 г</w:t>
        </w:r>
      </w:smartTag>
      <w:r w:rsidRPr="00966C02">
        <w:rPr>
          <w:color w:val="0D0D0D" w:themeColor="text1" w:themeTint="F2"/>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F07E4E" w:rsidRPr="00966C02" w:rsidRDefault="00BB714D" w:rsidP="00966C02">
      <w:pPr>
        <w:widowControl w:val="0"/>
        <w:numPr>
          <w:ilvl w:val="0"/>
          <w:numId w:val="1"/>
        </w:numPr>
        <w:suppressAutoHyphens/>
        <w:spacing w:line="276" w:lineRule="auto"/>
        <w:ind w:left="0" w:firstLine="567"/>
        <w:jc w:val="both"/>
        <w:rPr>
          <w:color w:val="0D0D0D" w:themeColor="text1" w:themeTint="F2"/>
        </w:rPr>
      </w:pPr>
      <w:r w:rsidRPr="00966C02">
        <w:rPr>
          <w:color w:val="0D0D0D" w:themeColor="text1" w:themeTint="F2"/>
        </w:rPr>
        <w:t xml:space="preserve">Приказ Министерства образования Российской Федерации от 9 марта </w:t>
      </w:r>
      <w:smartTag w:uri="urn:schemas-microsoft-com:office:smarttags" w:element="metricconverter">
        <w:smartTagPr>
          <w:attr w:name="ProductID" w:val="2004 г"/>
        </w:smartTagPr>
        <w:r w:rsidRPr="00966C02">
          <w:rPr>
            <w:color w:val="0D0D0D" w:themeColor="text1" w:themeTint="F2"/>
          </w:rPr>
          <w:t>2004 г</w:t>
        </w:r>
      </w:smartTag>
      <w:r w:rsidRPr="00966C02">
        <w:rPr>
          <w:color w:val="0D0D0D" w:themeColor="text1" w:themeTint="F2"/>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F07E4E" w:rsidRPr="00966C02" w:rsidRDefault="0062730D" w:rsidP="00966C02">
      <w:pPr>
        <w:widowControl w:val="0"/>
        <w:numPr>
          <w:ilvl w:val="0"/>
          <w:numId w:val="1"/>
        </w:numPr>
        <w:suppressAutoHyphens/>
        <w:spacing w:line="276" w:lineRule="auto"/>
        <w:ind w:left="0" w:firstLine="567"/>
        <w:jc w:val="both"/>
        <w:rPr>
          <w:color w:val="0D0D0D" w:themeColor="text1" w:themeTint="F2"/>
        </w:rPr>
      </w:pPr>
      <w:r w:rsidRPr="00966C02">
        <w:rPr>
          <w:rFonts w:eastAsia="Calibri"/>
          <w:color w:val="0D0D0D" w:themeColor="text1" w:themeTint="F2"/>
        </w:rPr>
        <w:t xml:space="preserve">Авторская программа по </w:t>
      </w:r>
      <w:r w:rsidR="00367416" w:rsidRPr="00966C02">
        <w:rPr>
          <w:rFonts w:eastAsia="Calibri"/>
          <w:color w:val="0D0D0D" w:themeColor="text1" w:themeTint="F2"/>
        </w:rPr>
        <w:t xml:space="preserve">ОБЖ А.Г. Маслов, В.В. Марков, В.Н. </w:t>
      </w:r>
      <w:proofErr w:type="spellStart"/>
      <w:r w:rsidR="00367416" w:rsidRPr="00966C02">
        <w:rPr>
          <w:rFonts w:eastAsia="Calibri"/>
          <w:color w:val="0D0D0D" w:themeColor="text1" w:themeTint="F2"/>
        </w:rPr>
        <w:t>Латчук</w:t>
      </w:r>
      <w:proofErr w:type="spellEnd"/>
      <w:r w:rsidR="00367416" w:rsidRPr="00966C02">
        <w:rPr>
          <w:rFonts w:eastAsia="Calibri"/>
          <w:color w:val="0D0D0D" w:themeColor="text1" w:themeTint="F2"/>
        </w:rPr>
        <w:t>, М.И. Кузнецов и др. (</w:t>
      </w:r>
      <w:proofErr w:type="spellStart"/>
      <w:r w:rsidR="00367416" w:rsidRPr="00966C02">
        <w:rPr>
          <w:rFonts w:eastAsia="Calibri"/>
          <w:color w:val="0D0D0D" w:themeColor="text1" w:themeTint="F2"/>
        </w:rPr>
        <w:t>М.:Дрофа</w:t>
      </w:r>
      <w:proofErr w:type="spellEnd"/>
      <w:r w:rsidR="00367416" w:rsidRPr="00966C02">
        <w:rPr>
          <w:rFonts w:eastAsia="Calibri"/>
          <w:color w:val="0D0D0D" w:themeColor="text1" w:themeTint="F2"/>
        </w:rPr>
        <w:t xml:space="preserve"> 2004), С.Н. </w:t>
      </w:r>
      <w:proofErr w:type="spellStart"/>
      <w:r w:rsidR="00367416" w:rsidRPr="00966C02">
        <w:rPr>
          <w:rFonts w:eastAsia="Calibri"/>
          <w:color w:val="0D0D0D" w:themeColor="text1" w:themeTint="F2"/>
        </w:rPr>
        <w:t>Вангородский</w:t>
      </w:r>
      <w:proofErr w:type="spellEnd"/>
      <w:r w:rsidR="00367416" w:rsidRPr="00966C02">
        <w:rPr>
          <w:rFonts w:eastAsia="Calibri"/>
          <w:color w:val="0D0D0D" w:themeColor="text1" w:themeTint="F2"/>
        </w:rPr>
        <w:t xml:space="preserve">, М.И. Кузнецов, В.Н. </w:t>
      </w:r>
      <w:proofErr w:type="spellStart"/>
      <w:r w:rsidR="00367416" w:rsidRPr="00966C02">
        <w:rPr>
          <w:rFonts w:eastAsia="Calibri"/>
          <w:color w:val="0D0D0D" w:themeColor="text1" w:themeTint="F2"/>
        </w:rPr>
        <w:t>Латчук</w:t>
      </w:r>
      <w:proofErr w:type="spellEnd"/>
      <w:r w:rsidR="00367416" w:rsidRPr="00966C02">
        <w:rPr>
          <w:rFonts w:eastAsia="Calibri"/>
          <w:color w:val="0D0D0D" w:themeColor="text1" w:themeTint="F2"/>
        </w:rPr>
        <w:t>, В.В. Марков</w:t>
      </w:r>
      <w:proofErr w:type="gramStart"/>
      <w:r w:rsidR="00367416" w:rsidRPr="00966C02">
        <w:rPr>
          <w:rFonts w:eastAsia="Calibri"/>
          <w:color w:val="0D0D0D" w:themeColor="text1" w:themeTint="F2"/>
        </w:rPr>
        <w:t>.(</w:t>
      </w:r>
      <w:proofErr w:type="gramEnd"/>
      <w:r w:rsidR="00367416" w:rsidRPr="00966C02">
        <w:rPr>
          <w:rFonts w:eastAsia="Calibri"/>
          <w:color w:val="0D0D0D" w:themeColor="text1" w:themeTint="F2"/>
        </w:rPr>
        <w:t xml:space="preserve"> </w:t>
      </w:r>
      <w:proofErr w:type="spellStart"/>
      <w:r w:rsidR="00367416" w:rsidRPr="00966C02">
        <w:rPr>
          <w:rFonts w:eastAsia="Calibri"/>
          <w:color w:val="0D0D0D" w:themeColor="text1" w:themeTint="F2"/>
        </w:rPr>
        <w:t>М.:Дрофа</w:t>
      </w:r>
      <w:proofErr w:type="spellEnd"/>
      <w:r w:rsidR="00367416" w:rsidRPr="00966C02">
        <w:rPr>
          <w:rFonts w:eastAsia="Calibri"/>
          <w:color w:val="0D0D0D" w:themeColor="text1" w:themeTint="F2"/>
        </w:rPr>
        <w:t xml:space="preserve"> 2005)</w:t>
      </w:r>
      <w:r w:rsidR="00BB714D" w:rsidRPr="00966C02">
        <w:rPr>
          <w:rFonts w:eastAsia="Calibri"/>
          <w:color w:val="0D0D0D" w:themeColor="text1" w:themeTint="F2"/>
        </w:rPr>
        <w:t>,</w:t>
      </w:r>
      <w:r w:rsidR="00367416" w:rsidRPr="00966C02">
        <w:rPr>
          <w:rFonts w:eastAsia="Calibri"/>
          <w:color w:val="0D0D0D" w:themeColor="text1" w:themeTint="F2"/>
        </w:rPr>
        <w:t xml:space="preserve"> С.Н. </w:t>
      </w:r>
      <w:proofErr w:type="spellStart"/>
      <w:r w:rsidR="00367416" w:rsidRPr="00966C02">
        <w:rPr>
          <w:rFonts w:eastAsia="Calibri"/>
          <w:color w:val="0D0D0D" w:themeColor="text1" w:themeTint="F2"/>
        </w:rPr>
        <w:t>Вангородский</w:t>
      </w:r>
      <w:proofErr w:type="spellEnd"/>
      <w:r w:rsidR="00367416" w:rsidRPr="00966C02">
        <w:rPr>
          <w:rFonts w:eastAsia="Calibri"/>
          <w:color w:val="0D0D0D" w:themeColor="text1" w:themeTint="F2"/>
        </w:rPr>
        <w:t xml:space="preserve">, М.И. Кузнецов, В.Н. </w:t>
      </w:r>
      <w:proofErr w:type="spellStart"/>
      <w:r w:rsidR="00367416" w:rsidRPr="00966C02">
        <w:rPr>
          <w:rFonts w:eastAsia="Calibri"/>
          <w:color w:val="0D0D0D" w:themeColor="text1" w:themeTint="F2"/>
        </w:rPr>
        <w:t>Латчук</w:t>
      </w:r>
      <w:proofErr w:type="spellEnd"/>
      <w:r w:rsidR="00367416" w:rsidRPr="00966C02">
        <w:rPr>
          <w:rFonts w:eastAsia="Calibri"/>
          <w:color w:val="0D0D0D" w:themeColor="text1" w:themeTint="F2"/>
        </w:rPr>
        <w:t xml:space="preserve">, В.В. Марков.( </w:t>
      </w:r>
      <w:proofErr w:type="spellStart"/>
      <w:r w:rsidR="00367416" w:rsidRPr="00966C02">
        <w:rPr>
          <w:rFonts w:eastAsia="Calibri"/>
          <w:color w:val="0D0D0D" w:themeColor="text1" w:themeTint="F2"/>
        </w:rPr>
        <w:t>М.:Дрофа</w:t>
      </w:r>
      <w:proofErr w:type="spellEnd"/>
      <w:r w:rsidR="00367416" w:rsidRPr="00966C02">
        <w:rPr>
          <w:rFonts w:eastAsia="Calibri"/>
          <w:color w:val="0D0D0D" w:themeColor="text1" w:themeTint="F2"/>
        </w:rPr>
        <w:t xml:space="preserve"> 2010).</w:t>
      </w:r>
    </w:p>
    <w:p w:rsidR="00F07E4E" w:rsidRPr="00966C02" w:rsidRDefault="00F07E4E" w:rsidP="00966C02">
      <w:pPr>
        <w:spacing w:line="276" w:lineRule="auto"/>
        <w:ind w:firstLine="567"/>
        <w:jc w:val="both"/>
        <w:rPr>
          <w:rFonts w:eastAsia="Calibri"/>
          <w:color w:val="0D0D0D" w:themeColor="text1" w:themeTint="F2"/>
        </w:rPr>
      </w:pPr>
      <w:r w:rsidRPr="00966C02">
        <w:rPr>
          <w:rFonts w:eastAsia="Calibri"/>
          <w:color w:val="0D0D0D" w:themeColor="text1" w:themeTint="F2"/>
        </w:rPr>
        <w:t>Уровень обучения – основное общее образование.</w:t>
      </w:r>
    </w:p>
    <w:p w:rsidR="00BC6053" w:rsidRPr="00966C02" w:rsidRDefault="00BC6053" w:rsidP="00966C02">
      <w:pPr>
        <w:spacing w:line="276" w:lineRule="auto"/>
        <w:ind w:firstLine="0"/>
        <w:jc w:val="both"/>
        <w:rPr>
          <w:rFonts w:eastAsia="Calibri"/>
          <w:color w:val="0D0D0D" w:themeColor="text1" w:themeTint="F2"/>
        </w:rPr>
      </w:pPr>
    </w:p>
    <w:p w:rsidR="00AB271C" w:rsidRPr="00966C02" w:rsidRDefault="00E70B2D" w:rsidP="00966C02">
      <w:pPr>
        <w:pStyle w:val="af5"/>
        <w:numPr>
          <w:ilvl w:val="0"/>
          <w:numId w:val="5"/>
        </w:numPr>
        <w:spacing w:before="0" w:beforeAutospacing="0" w:after="0" w:afterAutospacing="0" w:line="276" w:lineRule="auto"/>
        <w:ind w:left="0" w:right="0" w:firstLine="567"/>
        <w:jc w:val="both"/>
        <w:rPr>
          <w:rFonts w:ascii="Times New Roman" w:hAnsi="Times New Roman" w:cs="Times New Roman"/>
          <w:b/>
          <w:bCs/>
          <w:color w:val="0D0D0D" w:themeColor="text1" w:themeTint="F2"/>
          <w:sz w:val="24"/>
          <w:szCs w:val="24"/>
        </w:rPr>
      </w:pPr>
      <w:r w:rsidRPr="00966C02">
        <w:rPr>
          <w:rFonts w:ascii="Times New Roman" w:hAnsi="Times New Roman" w:cs="Times New Roman"/>
          <w:b/>
          <w:bCs/>
          <w:color w:val="0D0D0D" w:themeColor="text1" w:themeTint="F2"/>
          <w:sz w:val="24"/>
          <w:szCs w:val="24"/>
        </w:rPr>
        <w:t xml:space="preserve">ОБЩАЯ ХАРАКТЕРИСТИКА УЧЕБНОГО  ПРЕДМЕТА, ЦЕЛИ </w:t>
      </w:r>
    </w:p>
    <w:p w:rsidR="00AB271C" w:rsidRPr="00966C02" w:rsidRDefault="00AB271C" w:rsidP="00966C02">
      <w:pPr>
        <w:pStyle w:val="af5"/>
        <w:spacing w:before="0" w:beforeAutospacing="0" w:after="0" w:afterAutospacing="0" w:line="276" w:lineRule="auto"/>
        <w:ind w:left="0" w:right="0" w:firstLine="0"/>
        <w:jc w:val="both"/>
        <w:rPr>
          <w:rFonts w:ascii="Times New Roman" w:hAnsi="Times New Roman" w:cs="Times New Roman"/>
          <w:b/>
          <w:bCs/>
          <w:color w:val="0D0D0D" w:themeColor="text1" w:themeTint="F2"/>
          <w:sz w:val="24"/>
          <w:szCs w:val="24"/>
        </w:rPr>
      </w:pPr>
    </w:p>
    <w:p w:rsidR="00E73083" w:rsidRPr="00966C02" w:rsidRDefault="00E73083" w:rsidP="00966C02">
      <w:pPr>
        <w:spacing w:line="276" w:lineRule="auto"/>
        <w:ind w:firstLine="720"/>
        <w:jc w:val="both"/>
        <w:rPr>
          <w:color w:val="0D0D0D" w:themeColor="text1" w:themeTint="F2"/>
        </w:rPr>
      </w:pPr>
      <w:r w:rsidRPr="00966C02">
        <w:rPr>
          <w:color w:val="0D0D0D" w:themeColor="text1" w:themeTint="F2"/>
        </w:rPr>
        <w:t>В настоящей  рабочей  программе реализованы тре</w:t>
      </w:r>
      <w:r w:rsidRPr="00966C02">
        <w:rPr>
          <w:color w:val="0D0D0D" w:themeColor="text1" w:themeTint="F2"/>
        </w:rPr>
        <w:softHyphen/>
        <w:t>бования Федеральных Законов: «О защите населения и территорий от чрезвычайных ситуаций природного и техногенного характера», «Об охране окружающей при</w:t>
      </w:r>
      <w:r w:rsidRPr="00966C02">
        <w:rPr>
          <w:color w:val="0D0D0D" w:themeColor="text1" w:themeTint="F2"/>
        </w:rPr>
        <w:softHyphen/>
        <w:t>родной среды», «О пожарной безопасности», «О граж</w:t>
      </w:r>
      <w:r w:rsidRPr="00966C02">
        <w:rPr>
          <w:color w:val="0D0D0D" w:themeColor="text1" w:themeTint="F2"/>
        </w:rPr>
        <w:softHyphen/>
        <w:t>данской обороне» и др.</w:t>
      </w:r>
    </w:p>
    <w:p w:rsidR="00E73083" w:rsidRPr="00966C02" w:rsidRDefault="00E73083" w:rsidP="00966C02">
      <w:pPr>
        <w:pStyle w:val="1"/>
        <w:spacing w:before="0" w:after="0" w:line="276" w:lineRule="auto"/>
        <w:ind w:firstLine="708"/>
        <w:jc w:val="both"/>
        <w:rPr>
          <w:rFonts w:ascii="Times New Roman" w:hAnsi="Times New Roman" w:cs="Times New Roman"/>
          <w:b w:val="0"/>
          <w:color w:val="0D0D0D" w:themeColor="text1" w:themeTint="F2"/>
        </w:rPr>
      </w:pPr>
      <w:r w:rsidRPr="00966C02">
        <w:rPr>
          <w:rFonts w:ascii="Times New Roman" w:hAnsi="Times New Roman" w:cs="Times New Roman"/>
          <w:b w:val="0"/>
          <w:color w:val="0D0D0D" w:themeColor="text1" w:themeTint="F2"/>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E73083" w:rsidRPr="00966C02" w:rsidRDefault="00E73083" w:rsidP="00966C02">
      <w:pPr>
        <w:spacing w:line="276" w:lineRule="auto"/>
        <w:ind w:firstLine="720"/>
        <w:jc w:val="both"/>
        <w:rPr>
          <w:color w:val="0D0D0D" w:themeColor="text1" w:themeTint="F2"/>
        </w:rPr>
      </w:pPr>
      <w:r w:rsidRPr="00966C02">
        <w:rPr>
          <w:color w:val="0D0D0D" w:themeColor="text1" w:themeTint="F2"/>
        </w:rPr>
        <w:t>В ходе изучения предмета обучающиеся получают знания о здоровом образе жиз</w:t>
      </w:r>
      <w:r w:rsidRPr="00966C02">
        <w:rPr>
          <w:color w:val="0D0D0D" w:themeColor="text1" w:themeTint="F2"/>
        </w:rPr>
        <w:softHyphen/>
        <w:t>ни, о  чрез</w:t>
      </w:r>
      <w:r w:rsidRPr="00966C02">
        <w:rPr>
          <w:color w:val="0D0D0D" w:themeColor="text1" w:themeTint="F2"/>
        </w:rPr>
        <w:softHyphen/>
        <w:t>вычайных ситуациях природного и техногенного харак</w:t>
      </w:r>
      <w:r w:rsidRPr="00966C02">
        <w:rPr>
          <w:color w:val="0D0D0D" w:themeColor="text1" w:themeTint="F2"/>
        </w:rPr>
        <w:softHyphen/>
        <w:t>тера, их последствиях и мероприятиях, проводимых го</w:t>
      </w:r>
      <w:r w:rsidRPr="00966C02">
        <w:rPr>
          <w:color w:val="0D0D0D" w:themeColor="text1" w:themeTint="F2"/>
        </w:rPr>
        <w:softHyphen/>
        <w:t>сударством по защите населения. Большое значение прида</w:t>
      </w:r>
      <w:r w:rsidRPr="00966C02">
        <w:rPr>
          <w:color w:val="0D0D0D" w:themeColor="text1" w:themeTint="F2"/>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E73083" w:rsidRPr="00966C02" w:rsidRDefault="00E73083" w:rsidP="00966C02">
      <w:pPr>
        <w:spacing w:line="276" w:lineRule="auto"/>
        <w:ind w:firstLine="720"/>
        <w:jc w:val="both"/>
        <w:rPr>
          <w:color w:val="0D0D0D" w:themeColor="text1" w:themeTint="F2"/>
        </w:rPr>
      </w:pPr>
    </w:p>
    <w:p w:rsidR="00601F52" w:rsidRPr="00966C02" w:rsidRDefault="00CA2B35" w:rsidP="00966C02">
      <w:pPr>
        <w:pStyle w:val="af5"/>
        <w:numPr>
          <w:ilvl w:val="0"/>
          <w:numId w:val="5"/>
        </w:numPr>
        <w:spacing w:before="0" w:beforeAutospacing="0" w:after="0" w:afterAutospacing="0" w:line="276" w:lineRule="auto"/>
        <w:ind w:left="0" w:right="0" w:firstLine="567"/>
        <w:jc w:val="center"/>
        <w:rPr>
          <w:rFonts w:ascii="Times New Roman" w:hAnsi="Times New Roman" w:cs="Times New Roman"/>
          <w:b/>
          <w:bCs/>
          <w:color w:val="0D0D0D" w:themeColor="text1" w:themeTint="F2"/>
          <w:sz w:val="24"/>
          <w:szCs w:val="24"/>
        </w:rPr>
      </w:pPr>
      <w:r w:rsidRPr="00966C02">
        <w:rPr>
          <w:rFonts w:ascii="Times New Roman" w:hAnsi="Times New Roman" w:cs="Times New Roman"/>
          <w:b/>
          <w:bCs/>
          <w:color w:val="0D0D0D" w:themeColor="text1" w:themeTint="F2"/>
          <w:sz w:val="24"/>
          <w:szCs w:val="24"/>
        </w:rPr>
        <w:t>ОПИСАНИЕ МЕСТА УЧЕБНОГО ПРЕДМЕТА</w:t>
      </w:r>
    </w:p>
    <w:p w:rsidR="00601F52" w:rsidRPr="00966C02" w:rsidRDefault="00601F52" w:rsidP="00966C02">
      <w:pPr>
        <w:pStyle w:val="af5"/>
        <w:spacing w:before="0" w:beforeAutospacing="0" w:after="0" w:afterAutospacing="0" w:line="276" w:lineRule="auto"/>
        <w:ind w:left="0" w:right="0" w:firstLine="567"/>
        <w:jc w:val="both"/>
        <w:rPr>
          <w:rFonts w:ascii="Times New Roman" w:hAnsi="Times New Roman" w:cs="Times New Roman"/>
          <w:color w:val="0D0D0D" w:themeColor="text1" w:themeTint="F2"/>
          <w:sz w:val="24"/>
          <w:szCs w:val="24"/>
        </w:rPr>
      </w:pPr>
    </w:p>
    <w:p w:rsidR="0062730D" w:rsidRPr="00966C02" w:rsidRDefault="00F07E4E" w:rsidP="00966C02">
      <w:pPr>
        <w:widowControl w:val="0"/>
        <w:spacing w:line="276" w:lineRule="auto"/>
        <w:ind w:firstLine="567"/>
        <w:jc w:val="both"/>
        <w:rPr>
          <w:color w:val="0D0D0D" w:themeColor="text1" w:themeTint="F2"/>
        </w:rPr>
      </w:pPr>
      <w:r w:rsidRPr="00966C02">
        <w:rPr>
          <w:color w:val="0D0D0D" w:themeColor="text1" w:themeTint="F2"/>
        </w:rPr>
        <w:t xml:space="preserve">Согласно </w:t>
      </w:r>
      <w:r w:rsidR="0062730D" w:rsidRPr="00966C02">
        <w:rPr>
          <w:color w:val="0D0D0D" w:themeColor="text1" w:themeTint="F2"/>
        </w:rPr>
        <w:t>МКОУ Гаевская ООШ</w:t>
      </w:r>
      <w:r w:rsidRPr="00966C02">
        <w:rPr>
          <w:color w:val="0D0D0D" w:themeColor="text1" w:themeTint="F2"/>
        </w:rPr>
        <w:t xml:space="preserve"> на изучение </w:t>
      </w:r>
      <w:r w:rsidR="002B491D" w:rsidRPr="00966C02">
        <w:rPr>
          <w:color w:val="0D0D0D" w:themeColor="text1" w:themeTint="F2"/>
        </w:rPr>
        <w:t>ОБЖ</w:t>
      </w:r>
      <w:r w:rsidRPr="00966C02">
        <w:rPr>
          <w:color w:val="0D0D0D" w:themeColor="text1" w:themeTint="F2"/>
        </w:rPr>
        <w:t xml:space="preserve"> на уровне основного общего образования отводится </w:t>
      </w:r>
      <w:r w:rsidR="002B491D" w:rsidRPr="00966C02">
        <w:rPr>
          <w:color w:val="0D0D0D" w:themeColor="text1" w:themeTint="F2"/>
        </w:rPr>
        <w:t>1</w:t>
      </w:r>
      <w:r w:rsidR="00E73083" w:rsidRPr="00966C02">
        <w:rPr>
          <w:color w:val="0D0D0D" w:themeColor="text1" w:themeTint="F2"/>
        </w:rPr>
        <w:t xml:space="preserve"> ч в неделю:  в </w:t>
      </w:r>
      <w:r w:rsidR="002B491D" w:rsidRPr="00966C02">
        <w:rPr>
          <w:color w:val="0D0D0D" w:themeColor="text1" w:themeTint="F2"/>
        </w:rPr>
        <w:t>8 класс</w:t>
      </w:r>
      <w:r w:rsidR="00E73083" w:rsidRPr="00966C02">
        <w:rPr>
          <w:color w:val="0D0D0D" w:themeColor="text1" w:themeTint="F2"/>
        </w:rPr>
        <w:t>е</w:t>
      </w:r>
      <w:r w:rsidR="002B491D" w:rsidRPr="00966C02">
        <w:rPr>
          <w:color w:val="0D0D0D" w:themeColor="text1" w:themeTint="F2"/>
        </w:rPr>
        <w:t xml:space="preserve"> – 34</w:t>
      </w:r>
      <w:r w:rsidR="0062730D" w:rsidRPr="00966C02">
        <w:rPr>
          <w:color w:val="0D0D0D" w:themeColor="text1" w:themeTint="F2"/>
        </w:rPr>
        <w:t xml:space="preserve"> ч.</w:t>
      </w:r>
    </w:p>
    <w:p w:rsidR="0062730D" w:rsidRDefault="0062730D" w:rsidP="00966C02">
      <w:pPr>
        <w:widowControl w:val="0"/>
        <w:spacing w:line="276" w:lineRule="auto"/>
        <w:ind w:firstLine="567"/>
        <w:jc w:val="both"/>
        <w:rPr>
          <w:color w:val="0D0D0D" w:themeColor="text1" w:themeTint="F2"/>
        </w:rPr>
      </w:pPr>
    </w:p>
    <w:p w:rsidR="00966C02" w:rsidRDefault="00966C02" w:rsidP="00966C02">
      <w:pPr>
        <w:widowControl w:val="0"/>
        <w:spacing w:line="276" w:lineRule="auto"/>
        <w:ind w:firstLine="567"/>
        <w:jc w:val="both"/>
        <w:rPr>
          <w:color w:val="0D0D0D" w:themeColor="text1" w:themeTint="F2"/>
        </w:rPr>
      </w:pPr>
    </w:p>
    <w:p w:rsidR="00966C02" w:rsidRDefault="00966C02" w:rsidP="00966C02">
      <w:pPr>
        <w:widowControl w:val="0"/>
        <w:spacing w:line="276" w:lineRule="auto"/>
        <w:ind w:firstLine="567"/>
        <w:jc w:val="both"/>
        <w:rPr>
          <w:color w:val="0D0D0D" w:themeColor="text1" w:themeTint="F2"/>
        </w:rPr>
      </w:pPr>
    </w:p>
    <w:p w:rsidR="00966C02" w:rsidRPr="00966C02" w:rsidRDefault="00966C02" w:rsidP="00966C02">
      <w:pPr>
        <w:widowControl w:val="0"/>
        <w:spacing w:line="276" w:lineRule="auto"/>
        <w:ind w:firstLine="567"/>
        <w:jc w:val="both"/>
        <w:rPr>
          <w:color w:val="0D0D0D" w:themeColor="text1" w:themeTint="F2"/>
        </w:rPr>
      </w:pPr>
    </w:p>
    <w:p w:rsidR="00601F52" w:rsidRPr="00966C02" w:rsidRDefault="00E70B2D" w:rsidP="00966C02">
      <w:pPr>
        <w:pStyle w:val="af5"/>
        <w:numPr>
          <w:ilvl w:val="0"/>
          <w:numId w:val="6"/>
        </w:numPr>
        <w:spacing w:before="0" w:beforeAutospacing="0" w:after="0" w:afterAutospacing="0" w:line="276" w:lineRule="auto"/>
        <w:ind w:left="0" w:right="0" w:firstLine="567"/>
        <w:jc w:val="center"/>
        <w:rPr>
          <w:rFonts w:ascii="Times New Roman" w:hAnsi="Times New Roman" w:cs="Times New Roman"/>
          <w:b/>
          <w:bCs/>
          <w:color w:val="0D0D0D" w:themeColor="text1" w:themeTint="F2"/>
          <w:sz w:val="24"/>
          <w:szCs w:val="24"/>
        </w:rPr>
      </w:pPr>
      <w:r w:rsidRPr="00966C02">
        <w:rPr>
          <w:rFonts w:ascii="Times New Roman" w:hAnsi="Times New Roman" w:cs="Times New Roman"/>
          <w:b/>
          <w:bCs/>
          <w:color w:val="0D0D0D" w:themeColor="text1" w:themeTint="F2"/>
          <w:sz w:val="24"/>
          <w:szCs w:val="24"/>
        </w:rPr>
        <w:lastRenderedPageBreak/>
        <w:t>ОБЩЕ УЧЕБНЫЕ УМЕНИЯ, НАВЫКИ И СПОСОБЫ ДЕЯТЕЛЬНОСТИ</w:t>
      </w:r>
    </w:p>
    <w:p w:rsidR="00E73083" w:rsidRPr="00966C02" w:rsidRDefault="00E73083" w:rsidP="00966C02">
      <w:pPr>
        <w:spacing w:line="276" w:lineRule="auto"/>
        <w:ind w:firstLine="709"/>
        <w:jc w:val="both"/>
        <w:rPr>
          <w:color w:val="0D0D0D" w:themeColor="text1" w:themeTint="F2"/>
        </w:rPr>
      </w:pPr>
      <w:r w:rsidRPr="00966C02">
        <w:rPr>
          <w:color w:val="0D0D0D" w:themeColor="text1" w:themeTint="F2"/>
        </w:rPr>
        <w:t xml:space="preserve">Рабочая программа предусматривает формирование у обучающихся </w:t>
      </w:r>
      <w:proofErr w:type="spellStart"/>
      <w:r w:rsidRPr="00966C02">
        <w:rPr>
          <w:color w:val="0D0D0D" w:themeColor="text1" w:themeTint="F2"/>
        </w:rPr>
        <w:t>общеучебных</w:t>
      </w:r>
      <w:proofErr w:type="spellEnd"/>
      <w:r w:rsidRPr="00966C02">
        <w:rPr>
          <w:color w:val="0D0D0D" w:themeColor="text1" w:themeTint="F2"/>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использование для познания окружающего мира различных методов наблюдения и моделирования;</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выделение характерных причинно-следственных связей;</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творческое решение учебных и практических задач;</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соблюдение норм поведения в окружающей среде, правил здорового образа жизни;</w:t>
      </w:r>
    </w:p>
    <w:p w:rsidR="00E73083" w:rsidRPr="00966C02" w:rsidRDefault="00E73083" w:rsidP="00966C02">
      <w:pPr>
        <w:pStyle w:val="ad"/>
        <w:widowControl w:val="0"/>
        <w:numPr>
          <w:ilvl w:val="0"/>
          <w:numId w:val="21"/>
        </w:numPr>
        <w:spacing w:after="0"/>
        <w:ind w:left="993" w:hanging="284"/>
        <w:jc w:val="both"/>
        <w:rPr>
          <w:rFonts w:ascii="Times New Roman" w:hAnsi="Times New Roman"/>
          <w:color w:val="0D0D0D" w:themeColor="text1" w:themeTint="F2"/>
          <w:sz w:val="24"/>
          <w:szCs w:val="24"/>
        </w:rPr>
      </w:pPr>
      <w:r w:rsidRPr="00966C02">
        <w:rPr>
          <w:rFonts w:ascii="Times New Roman" w:hAnsi="Times New Roman"/>
          <w:color w:val="0D0D0D" w:themeColor="text1" w:themeTint="F2"/>
          <w:sz w:val="24"/>
          <w:szCs w:val="24"/>
        </w:rPr>
        <w:t>использование своих прав и выполнение своих обязанностей как гражданина, члена общества и учебного коллектива.</w:t>
      </w:r>
    </w:p>
    <w:p w:rsidR="00E73083" w:rsidRPr="00966C02" w:rsidRDefault="00E73083" w:rsidP="00966C02">
      <w:pPr>
        <w:spacing w:line="276" w:lineRule="auto"/>
        <w:rPr>
          <w:color w:val="0D0D0D" w:themeColor="text1" w:themeTint="F2"/>
        </w:rPr>
      </w:pPr>
      <w:proofErr w:type="spellStart"/>
      <w:r w:rsidRPr="00966C02">
        <w:rPr>
          <w:color w:val="0D0D0D" w:themeColor="text1" w:themeTint="F2"/>
          <w:u w:val="single"/>
        </w:rPr>
        <w:t>Межпредметные</w:t>
      </w:r>
      <w:proofErr w:type="spellEnd"/>
      <w:r w:rsidRPr="00966C02">
        <w:rPr>
          <w:color w:val="0D0D0D" w:themeColor="text1" w:themeTint="F2"/>
          <w:u w:val="single"/>
        </w:rPr>
        <w:t xml:space="preserve"> связи</w:t>
      </w:r>
      <w:r w:rsidRPr="00966C02">
        <w:rPr>
          <w:color w:val="0D0D0D" w:themeColor="text1" w:themeTint="F2"/>
        </w:rPr>
        <w:t>:  география, химия, биология.</w:t>
      </w:r>
    </w:p>
    <w:p w:rsidR="00E70B2D" w:rsidRPr="00966C02" w:rsidRDefault="00E70B2D" w:rsidP="00966C02">
      <w:pPr>
        <w:pStyle w:val="af5"/>
        <w:spacing w:before="0" w:beforeAutospacing="0" w:after="0" w:afterAutospacing="0" w:line="276" w:lineRule="auto"/>
        <w:ind w:left="0" w:right="0" w:firstLine="567"/>
        <w:jc w:val="center"/>
        <w:rPr>
          <w:rFonts w:ascii="Times New Roman" w:hAnsi="Times New Roman" w:cs="Times New Roman"/>
          <w:b/>
          <w:color w:val="0D0D0D" w:themeColor="text1" w:themeTint="F2"/>
          <w:sz w:val="24"/>
          <w:szCs w:val="24"/>
        </w:rPr>
      </w:pPr>
    </w:p>
    <w:p w:rsidR="00601F52" w:rsidRPr="00966C02" w:rsidRDefault="00E70B2D" w:rsidP="00966C02">
      <w:pPr>
        <w:pStyle w:val="af5"/>
        <w:numPr>
          <w:ilvl w:val="0"/>
          <w:numId w:val="6"/>
        </w:numPr>
        <w:spacing w:before="0" w:beforeAutospacing="0" w:after="0" w:afterAutospacing="0" w:line="276" w:lineRule="auto"/>
        <w:ind w:left="0" w:right="0" w:firstLine="567"/>
        <w:jc w:val="center"/>
        <w:rPr>
          <w:rFonts w:ascii="Times New Roman" w:hAnsi="Times New Roman" w:cs="Times New Roman"/>
          <w:b/>
          <w:bCs/>
          <w:color w:val="0D0D0D" w:themeColor="text1" w:themeTint="F2"/>
          <w:sz w:val="24"/>
          <w:szCs w:val="24"/>
        </w:rPr>
      </w:pPr>
      <w:r w:rsidRPr="00966C02">
        <w:rPr>
          <w:rFonts w:ascii="Times New Roman" w:hAnsi="Times New Roman" w:cs="Times New Roman"/>
          <w:b/>
          <w:color w:val="0D0D0D" w:themeColor="text1" w:themeTint="F2"/>
          <w:sz w:val="24"/>
          <w:szCs w:val="24"/>
        </w:rPr>
        <w:t>РЕЗУЛЬТАТЫ ОБУЧЕНИЯ</w:t>
      </w:r>
    </w:p>
    <w:p w:rsidR="00E73083" w:rsidRPr="00966C02" w:rsidRDefault="00E73083" w:rsidP="00966C02">
      <w:pPr>
        <w:widowControl w:val="0"/>
        <w:tabs>
          <w:tab w:val="left" w:pos="567"/>
        </w:tabs>
        <w:spacing w:line="276" w:lineRule="auto"/>
        <w:ind w:firstLine="567"/>
        <w:jc w:val="both"/>
        <w:rPr>
          <w:color w:val="0D0D0D" w:themeColor="text1" w:themeTint="F2"/>
        </w:rPr>
      </w:pPr>
    </w:p>
    <w:p w:rsidR="00E73083" w:rsidRPr="00966C02" w:rsidRDefault="00E73083" w:rsidP="00966C02">
      <w:pPr>
        <w:spacing w:line="276" w:lineRule="auto"/>
        <w:ind w:firstLine="567"/>
        <w:jc w:val="both"/>
        <w:rPr>
          <w:color w:val="0D0D0D" w:themeColor="text1" w:themeTint="F2"/>
        </w:rPr>
      </w:pPr>
      <w:r w:rsidRPr="00966C02">
        <w:rPr>
          <w:color w:val="0D0D0D" w:themeColor="text1" w:themeTint="F2"/>
        </w:rPr>
        <w:t>Результаты изучения учебного предмета «Основы безопасности жизнедеятельности» приведены в разделе «Требования к уровню подготовки выпускников». Требования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E73083" w:rsidRPr="00966C02" w:rsidRDefault="00E73083" w:rsidP="00966C02">
      <w:pPr>
        <w:spacing w:line="276" w:lineRule="auto"/>
        <w:ind w:firstLine="567"/>
        <w:jc w:val="both"/>
        <w:rPr>
          <w:color w:val="0D0D0D" w:themeColor="text1" w:themeTint="F2"/>
        </w:rPr>
      </w:pPr>
      <w:r w:rsidRPr="00966C02">
        <w:rPr>
          <w:b/>
          <w:color w:val="0D0D0D" w:themeColor="text1" w:themeTint="F2"/>
        </w:rPr>
        <w:t>Рубрика «Знать/понимать»</w:t>
      </w:r>
      <w:r w:rsidRPr="00966C02">
        <w:rPr>
          <w:color w:val="0D0D0D" w:themeColor="text1" w:themeTint="F2"/>
        </w:rPr>
        <w:t xml:space="preserve"> включает требования к учебному материалу, который усваивается и воспроизводится обучающимися об основах здорового образа жизни, об опасных и чрезвычайных ситуациях, об оказании первой медицинской помощи.</w:t>
      </w:r>
    </w:p>
    <w:p w:rsidR="00E73083" w:rsidRPr="00966C02" w:rsidRDefault="00E73083" w:rsidP="00966C02">
      <w:pPr>
        <w:spacing w:line="276" w:lineRule="auto"/>
        <w:ind w:firstLine="567"/>
        <w:jc w:val="both"/>
        <w:rPr>
          <w:color w:val="0D0D0D" w:themeColor="text1" w:themeTint="F2"/>
        </w:rPr>
      </w:pPr>
      <w:proofErr w:type="gramStart"/>
      <w:r w:rsidRPr="00966C02">
        <w:rPr>
          <w:b/>
          <w:color w:val="0D0D0D" w:themeColor="text1" w:themeTint="F2"/>
        </w:rPr>
        <w:t>Рубрика «Уметь»</w:t>
      </w:r>
      <w:r w:rsidRPr="00966C02">
        <w:rPr>
          <w:color w:val="0D0D0D" w:themeColor="text1" w:themeTint="F2"/>
        </w:rPr>
        <w:t xml:space="preserve"> включает требования, основанные на более сложных видах деятельности, в том числе творческой: анализировать и оценивать, действовать, использовать, соблюдать и т.д.</w:t>
      </w:r>
      <w:proofErr w:type="gramEnd"/>
    </w:p>
    <w:p w:rsidR="00E73083" w:rsidRPr="00966C02" w:rsidRDefault="00E73083" w:rsidP="00966C02">
      <w:pPr>
        <w:spacing w:line="276" w:lineRule="auto"/>
        <w:ind w:firstLine="567"/>
        <w:jc w:val="both"/>
        <w:rPr>
          <w:color w:val="0D0D0D" w:themeColor="text1" w:themeTint="F2"/>
        </w:rPr>
      </w:pPr>
      <w:r w:rsidRPr="00966C02">
        <w:rPr>
          <w:b/>
          <w:color w:val="0D0D0D" w:themeColor="text1" w:themeTint="F2"/>
        </w:rPr>
        <w:t>В рубрике «Использовать приобретенные знания и умения в практической деятельности и повседневной жизни»</w:t>
      </w:r>
      <w:r w:rsidRPr="00966C02">
        <w:rPr>
          <w:color w:val="0D0D0D" w:themeColor="text1" w:themeTint="F2"/>
        </w:rPr>
        <w:t xml:space="preserve"> представлены требования, нацеленные на обеспечение личной безопасности в повседневной жизни.</w:t>
      </w:r>
    </w:p>
    <w:p w:rsidR="00F07E4E" w:rsidRPr="00966C02" w:rsidRDefault="00601F52" w:rsidP="00966C02">
      <w:pPr>
        <w:widowControl w:val="0"/>
        <w:tabs>
          <w:tab w:val="left" w:pos="567"/>
        </w:tabs>
        <w:spacing w:line="276" w:lineRule="auto"/>
        <w:ind w:firstLine="567"/>
        <w:jc w:val="both"/>
        <w:rPr>
          <w:color w:val="0D0D0D" w:themeColor="text1" w:themeTint="F2"/>
        </w:rPr>
      </w:pPr>
      <w:r w:rsidRPr="00966C02">
        <w:rPr>
          <w:color w:val="0D0D0D" w:themeColor="text1" w:themeTint="F2"/>
        </w:rPr>
        <w:br/>
      </w:r>
    </w:p>
    <w:p w:rsidR="002B491D" w:rsidRPr="00966C02" w:rsidRDefault="002B491D" w:rsidP="00966C02">
      <w:pPr>
        <w:widowControl w:val="0"/>
        <w:tabs>
          <w:tab w:val="left" w:pos="567"/>
        </w:tabs>
        <w:spacing w:line="276" w:lineRule="auto"/>
        <w:ind w:firstLine="567"/>
        <w:jc w:val="both"/>
        <w:rPr>
          <w:color w:val="0D0D0D" w:themeColor="text1" w:themeTint="F2"/>
        </w:rPr>
      </w:pPr>
    </w:p>
    <w:p w:rsidR="002B491D" w:rsidRPr="00966C02" w:rsidRDefault="002B491D" w:rsidP="00966C02">
      <w:pPr>
        <w:widowControl w:val="0"/>
        <w:tabs>
          <w:tab w:val="left" w:pos="567"/>
        </w:tabs>
        <w:spacing w:line="276" w:lineRule="auto"/>
        <w:ind w:firstLine="567"/>
        <w:jc w:val="both"/>
        <w:rPr>
          <w:color w:val="0D0D0D" w:themeColor="text1" w:themeTint="F2"/>
        </w:rPr>
      </w:pPr>
    </w:p>
    <w:p w:rsidR="002B491D" w:rsidRPr="00966C02" w:rsidRDefault="002B491D" w:rsidP="00966C02">
      <w:pPr>
        <w:widowControl w:val="0"/>
        <w:tabs>
          <w:tab w:val="left" w:pos="567"/>
        </w:tabs>
        <w:spacing w:line="276" w:lineRule="auto"/>
        <w:ind w:firstLine="567"/>
        <w:jc w:val="both"/>
        <w:rPr>
          <w:color w:val="0D0D0D" w:themeColor="text1" w:themeTint="F2"/>
        </w:rPr>
      </w:pPr>
    </w:p>
    <w:p w:rsidR="00601F52" w:rsidRPr="00966C02" w:rsidRDefault="00601F52" w:rsidP="00966C02">
      <w:pPr>
        <w:pStyle w:val="af5"/>
        <w:numPr>
          <w:ilvl w:val="0"/>
          <w:numId w:val="6"/>
        </w:numPr>
        <w:spacing w:before="0" w:beforeAutospacing="0" w:after="0" w:afterAutospacing="0" w:line="276" w:lineRule="auto"/>
        <w:ind w:left="0" w:right="0" w:firstLine="567"/>
        <w:rPr>
          <w:rFonts w:ascii="Times New Roman" w:hAnsi="Times New Roman" w:cs="Times New Roman"/>
          <w:b/>
          <w:bCs/>
          <w:color w:val="0D0D0D" w:themeColor="text1" w:themeTint="F2"/>
          <w:sz w:val="24"/>
          <w:szCs w:val="24"/>
        </w:rPr>
      </w:pPr>
      <w:r w:rsidRPr="00966C02">
        <w:rPr>
          <w:rFonts w:ascii="Times New Roman" w:hAnsi="Times New Roman" w:cs="Times New Roman"/>
          <w:b/>
          <w:bCs/>
          <w:color w:val="0D0D0D" w:themeColor="text1" w:themeTint="F2"/>
          <w:sz w:val="24"/>
          <w:szCs w:val="24"/>
        </w:rPr>
        <w:lastRenderedPageBreak/>
        <w:t>ТРЕБОВАНИЯ К УРОВНЮ</w:t>
      </w:r>
      <w:r w:rsidR="00CA2B35" w:rsidRPr="00966C02">
        <w:rPr>
          <w:rFonts w:ascii="Times New Roman" w:hAnsi="Times New Roman" w:cs="Times New Roman"/>
          <w:b/>
          <w:bCs/>
          <w:color w:val="0D0D0D" w:themeColor="text1" w:themeTint="F2"/>
          <w:sz w:val="24"/>
          <w:szCs w:val="24"/>
        </w:rPr>
        <w:t xml:space="preserve"> </w:t>
      </w:r>
      <w:r w:rsidRPr="00966C02">
        <w:rPr>
          <w:rFonts w:ascii="Times New Roman" w:hAnsi="Times New Roman" w:cs="Times New Roman"/>
          <w:b/>
          <w:bCs/>
          <w:color w:val="0D0D0D" w:themeColor="text1" w:themeTint="F2"/>
          <w:sz w:val="24"/>
          <w:szCs w:val="24"/>
        </w:rPr>
        <w:t>ПОДГОТОВКИ ВЫПУСКНИКОВ</w:t>
      </w:r>
    </w:p>
    <w:p w:rsidR="00CA04DB" w:rsidRPr="00966C02" w:rsidRDefault="00CA04DB" w:rsidP="00966C02">
      <w:pPr>
        <w:spacing w:line="276" w:lineRule="auto"/>
        <w:ind w:firstLine="0"/>
        <w:jc w:val="both"/>
        <w:rPr>
          <w:color w:val="0D0D0D" w:themeColor="text1" w:themeTint="F2"/>
        </w:rPr>
      </w:pPr>
    </w:p>
    <w:p w:rsidR="00FB2D5B" w:rsidRPr="00966C02" w:rsidRDefault="00FB2D5B" w:rsidP="00966C02">
      <w:pPr>
        <w:spacing w:line="276" w:lineRule="auto"/>
        <w:rPr>
          <w:color w:val="0D0D0D" w:themeColor="text1" w:themeTint="F2"/>
        </w:rPr>
      </w:pPr>
      <w:bookmarkStart w:id="0" w:name="sub_22000201"/>
      <w:r w:rsidRPr="00966C02">
        <w:rPr>
          <w:color w:val="0D0D0D" w:themeColor="text1" w:themeTint="F2"/>
        </w:rPr>
        <w:t>В результате изучения основ безопасности жизнедеятельности ученик должен знать/понимать:</w:t>
      </w:r>
    </w:p>
    <w:bookmarkEnd w:id="0"/>
    <w:p w:rsidR="00FB2D5B" w:rsidRPr="00966C02" w:rsidRDefault="00FB2D5B" w:rsidP="00966C02">
      <w:pPr>
        <w:spacing w:line="276" w:lineRule="auto"/>
        <w:rPr>
          <w:color w:val="0D0D0D" w:themeColor="text1" w:themeTint="F2"/>
        </w:rPr>
      </w:pPr>
      <w:r w:rsidRPr="00966C02">
        <w:rPr>
          <w:color w:val="0D0D0D" w:themeColor="text1" w:themeTint="F2"/>
        </w:rPr>
        <w:t>- основы здорового образа жизни; факторы, укрепляющие и разрушающие здоровье; вредные привычки и их профилактику;</w:t>
      </w:r>
    </w:p>
    <w:p w:rsidR="00FB2D5B" w:rsidRPr="00966C02" w:rsidRDefault="00FB2D5B" w:rsidP="00966C02">
      <w:pPr>
        <w:spacing w:line="276" w:lineRule="auto"/>
        <w:rPr>
          <w:color w:val="0D0D0D" w:themeColor="text1" w:themeTint="F2"/>
        </w:rPr>
      </w:pPr>
      <w:r w:rsidRPr="00966C02">
        <w:rPr>
          <w:color w:val="0D0D0D" w:themeColor="text1" w:themeTint="F2"/>
        </w:rPr>
        <w:t>- правила безопасного поведения в чрезвычайных ситуациях социального, природного и техногенного характера;</w:t>
      </w:r>
    </w:p>
    <w:p w:rsidR="00FB2D5B" w:rsidRPr="00966C02" w:rsidRDefault="00FB2D5B" w:rsidP="00966C02">
      <w:pPr>
        <w:spacing w:line="276" w:lineRule="auto"/>
        <w:rPr>
          <w:color w:val="0D0D0D" w:themeColor="text1" w:themeTint="F2"/>
        </w:rPr>
      </w:pPr>
      <w:r w:rsidRPr="00966C02">
        <w:rPr>
          <w:color w:val="0D0D0D" w:themeColor="text1" w:themeTint="F2"/>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FB2D5B" w:rsidRPr="00966C02" w:rsidRDefault="00FB2D5B" w:rsidP="00966C02">
      <w:pPr>
        <w:spacing w:line="276" w:lineRule="auto"/>
        <w:rPr>
          <w:color w:val="0D0D0D" w:themeColor="text1" w:themeTint="F2"/>
        </w:rPr>
      </w:pPr>
      <w:bookmarkStart w:id="1" w:name="sub_220002011"/>
      <w:r w:rsidRPr="00966C02">
        <w:rPr>
          <w:color w:val="0D0D0D" w:themeColor="text1" w:themeTint="F2"/>
        </w:rPr>
        <w:t xml:space="preserve">- </w:t>
      </w:r>
      <w:hyperlink r:id="rId9" w:history="1">
        <w:r w:rsidRPr="00966C02">
          <w:rPr>
            <w:rStyle w:val="af6"/>
            <w:color w:val="0D0D0D" w:themeColor="text1" w:themeTint="F2"/>
          </w:rPr>
          <w:t>правила</w:t>
        </w:r>
      </w:hyperlink>
      <w:r w:rsidRPr="00966C02">
        <w:rPr>
          <w:color w:val="0D0D0D" w:themeColor="text1" w:themeTint="F2"/>
        </w:rPr>
        <w:t xml:space="preserve"> безопасности дорожного движения (в части, касающейся пешеходов, пассажиров транспортных средств и велосипедистов);</w:t>
      </w:r>
    </w:p>
    <w:p w:rsidR="00FB2D5B" w:rsidRPr="00966C02" w:rsidRDefault="00FB2D5B" w:rsidP="00966C02">
      <w:pPr>
        <w:spacing w:line="276" w:lineRule="auto"/>
        <w:rPr>
          <w:color w:val="0D0D0D" w:themeColor="text1" w:themeTint="F2"/>
        </w:rPr>
      </w:pPr>
      <w:bookmarkStart w:id="2" w:name="sub_22000202"/>
      <w:bookmarkEnd w:id="1"/>
      <w:r w:rsidRPr="00966C02">
        <w:rPr>
          <w:color w:val="0D0D0D" w:themeColor="text1" w:themeTint="F2"/>
        </w:rPr>
        <w:t>уметь:</w:t>
      </w:r>
    </w:p>
    <w:bookmarkEnd w:id="2"/>
    <w:p w:rsidR="00FB2D5B" w:rsidRPr="00966C02" w:rsidRDefault="00FB2D5B" w:rsidP="00966C02">
      <w:pPr>
        <w:spacing w:line="276" w:lineRule="auto"/>
        <w:rPr>
          <w:color w:val="0D0D0D" w:themeColor="text1" w:themeTint="F2"/>
        </w:rPr>
      </w:pPr>
      <w:r w:rsidRPr="00966C02">
        <w:rPr>
          <w:color w:val="0D0D0D" w:themeColor="text1" w:themeTint="F2"/>
        </w:rPr>
        <w:t>- действовать при возникновении пожара в жилище и использовать подручные средства для ликвидации очагов возгорания;</w:t>
      </w:r>
    </w:p>
    <w:p w:rsidR="00FB2D5B" w:rsidRPr="00966C02" w:rsidRDefault="00FB2D5B" w:rsidP="00966C02">
      <w:pPr>
        <w:spacing w:line="276" w:lineRule="auto"/>
        <w:rPr>
          <w:color w:val="0D0D0D" w:themeColor="text1" w:themeTint="F2"/>
        </w:rPr>
      </w:pPr>
      <w:r w:rsidRPr="00966C02">
        <w:rPr>
          <w:color w:val="0D0D0D" w:themeColor="text1" w:themeTint="F2"/>
        </w:rPr>
        <w:t>- соблюдать правила поведения на воде, оказывать помощь утопающему;</w:t>
      </w:r>
    </w:p>
    <w:p w:rsidR="00FB2D5B" w:rsidRPr="00966C02" w:rsidRDefault="00FB2D5B" w:rsidP="00966C02">
      <w:pPr>
        <w:spacing w:line="276" w:lineRule="auto"/>
        <w:rPr>
          <w:color w:val="0D0D0D" w:themeColor="text1" w:themeTint="F2"/>
        </w:rPr>
      </w:pPr>
      <w:r w:rsidRPr="00966C02">
        <w:rPr>
          <w:color w:val="0D0D0D" w:themeColor="text1" w:themeTint="F2"/>
        </w:rPr>
        <w:t>- оказывать первую медицинскую помощь при ожогах, отморожениях, ушибах, кровотечениях;</w:t>
      </w:r>
    </w:p>
    <w:p w:rsidR="00FB2D5B" w:rsidRPr="00966C02" w:rsidRDefault="00FB2D5B" w:rsidP="00966C02">
      <w:pPr>
        <w:spacing w:line="276" w:lineRule="auto"/>
        <w:rPr>
          <w:color w:val="0D0D0D" w:themeColor="text1" w:themeTint="F2"/>
        </w:rPr>
      </w:pPr>
      <w:r w:rsidRPr="00966C02">
        <w:rPr>
          <w:color w:val="0D0D0D" w:themeColor="text1" w:themeTint="F2"/>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FB2D5B" w:rsidRPr="00966C02" w:rsidRDefault="00FB2D5B" w:rsidP="00966C02">
      <w:pPr>
        <w:spacing w:line="276" w:lineRule="auto"/>
        <w:rPr>
          <w:color w:val="0D0D0D" w:themeColor="text1" w:themeTint="F2"/>
        </w:rPr>
      </w:pPr>
      <w:r w:rsidRPr="00966C02">
        <w:rPr>
          <w:color w:val="0D0D0D" w:themeColor="text1" w:themeTint="F2"/>
        </w:rPr>
        <w:t xml:space="preserve">- вести себя в </w:t>
      </w:r>
      <w:proofErr w:type="gramStart"/>
      <w:r w:rsidRPr="00966C02">
        <w:rPr>
          <w:color w:val="0D0D0D" w:themeColor="text1" w:themeTint="F2"/>
        </w:rPr>
        <w:t>криминогенных ситуациях</w:t>
      </w:r>
      <w:proofErr w:type="gramEnd"/>
      <w:r w:rsidRPr="00966C02">
        <w:rPr>
          <w:color w:val="0D0D0D" w:themeColor="text1" w:themeTint="F2"/>
        </w:rPr>
        <w:t xml:space="preserve"> и в местах большого скопления людей;</w:t>
      </w:r>
    </w:p>
    <w:p w:rsidR="00FB2D5B" w:rsidRPr="00966C02" w:rsidRDefault="00FB2D5B" w:rsidP="00966C02">
      <w:pPr>
        <w:spacing w:line="276" w:lineRule="auto"/>
        <w:rPr>
          <w:color w:val="0D0D0D" w:themeColor="text1" w:themeTint="F2"/>
        </w:rPr>
      </w:pPr>
      <w:r w:rsidRPr="00966C02">
        <w:rPr>
          <w:color w:val="0D0D0D" w:themeColor="text1" w:themeTint="F2"/>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FB2D5B" w:rsidRPr="00966C02" w:rsidRDefault="00FB2D5B" w:rsidP="00966C02">
      <w:pPr>
        <w:spacing w:line="276" w:lineRule="auto"/>
        <w:rPr>
          <w:color w:val="0D0D0D" w:themeColor="text1" w:themeTint="F2"/>
        </w:rPr>
      </w:pPr>
      <w:bookmarkStart w:id="3" w:name="sub_220002021"/>
      <w:r w:rsidRPr="00966C02">
        <w:rPr>
          <w:color w:val="0D0D0D" w:themeColor="text1" w:themeTint="F2"/>
        </w:rPr>
        <w:t xml:space="preserve">- соблюдать </w:t>
      </w:r>
      <w:hyperlink r:id="rId10" w:history="1">
        <w:r w:rsidRPr="00966C02">
          <w:rPr>
            <w:rStyle w:val="af6"/>
            <w:color w:val="0D0D0D" w:themeColor="text1" w:themeTint="F2"/>
          </w:rPr>
          <w:t>правила</w:t>
        </w:r>
      </w:hyperlink>
      <w:r w:rsidRPr="00966C02">
        <w:rPr>
          <w:color w:val="0D0D0D" w:themeColor="text1" w:themeTint="F2"/>
        </w:rPr>
        <w:t xml:space="preserve"> безопасности дорожного движения (в части, касающейся пешеходов, пассажиров транспортных средств и велосипедистов);</w:t>
      </w:r>
    </w:p>
    <w:bookmarkEnd w:id="3"/>
    <w:p w:rsidR="00FB2D5B" w:rsidRPr="00966C02" w:rsidRDefault="00FB2D5B" w:rsidP="00966C02">
      <w:pPr>
        <w:spacing w:line="276" w:lineRule="auto"/>
        <w:rPr>
          <w:color w:val="0D0D0D" w:themeColor="text1" w:themeTint="F2"/>
        </w:rPr>
      </w:pPr>
      <w:r w:rsidRPr="00966C02">
        <w:rPr>
          <w:color w:val="0D0D0D" w:themeColor="text1" w:themeTint="F2"/>
        </w:rPr>
        <w:t>- адекватно оценивать ситуацию на проезжей части и тротуаре с точки зрения пешехода и (или) велосипедиста;</w:t>
      </w:r>
    </w:p>
    <w:p w:rsidR="00FB2D5B" w:rsidRPr="00966C02" w:rsidRDefault="00FB2D5B" w:rsidP="00966C02">
      <w:pPr>
        <w:spacing w:line="276" w:lineRule="auto"/>
        <w:rPr>
          <w:color w:val="0D0D0D" w:themeColor="text1" w:themeTint="F2"/>
        </w:rPr>
      </w:pPr>
      <w:r w:rsidRPr="00966C02">
        <w:rPr>
          <w:color w:val="0D0D0D" w:themeColor="text1" w:themeTint="F2"/>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FB2D5B" w:rsidRPr="00966C02" w:rsidRDefault="00FB2D5B" w:rsidP="00966C02">
      <w:pPr>
        <w:spacing w:line="276" w:lineRule="auto"/>
        <w:rPr>
          <w:color w:val="0D0D0D" w:themeColor="text1" w:themeTint="F2"/>
        </w:rPr>
      </w:pPr>
      <w:r w:rsidRPr="00966C02">
        <w:rPr>
          <w:color w:val="0D0D0D" w:themeColor="text1" w:themeTint="F2"/>
        </w:rPr>
        <w:t xml:space="preserve">использовать полученные знания и умения в практической деятельности и повседневной жизни </w:t>
      </w:r>
      <w:proofErr w:type="gramStart"/>
      <w:r w:rsidRPr="00966C02">
        <w:rPr>
          <w:color w:val="0D0D0D" w:themeColor="text1" w:themeTint="F2"/>
        </w:rPr>
        <w:t>для</w:t>
      </w:r>
      <w:proofErr w:type="gramEnd"/>
      <w:r w:rsidRPr="00966C02">
        <w:rPr>
          <w:color w:val="0D0D0D" w:themeColor="text1" w:themeTint="F2"/>
        </w:rPr>
        <w:t>:</w:t>
      </w:r>
    </w:p>
    <w:p w:rsidR="00FB2D5B" w:rsidRPr="00966C02" w:rsidRDefault="00FB2D5B" w:rsidP="00966C02">
      <w:pPr>
        <w:spacing w:line="276" w:lineRule="auto"/>
        <w:rPr>
          <w:color w:val="0D0D0D" w:themeColor="text1" w:themeTint="F2"/>
        </w:rPr>
      </w:pPr>
      <w:r w:rsidRPr="00966C02">
        <w:rPr>
          <w:color w:val="0D0D0D" w:themeColor="text1" w:themeTint="F2"/>
        </w:rPr>
        <w:t>- обеспечения личной безопасности на улицах и дорогах;</w:t>
      </w:r>
    </w:p>
    <w:p w:rsidR="00FB2D5B" w:rsidRPr="00966C02" w:rsidRDefault="00FB2D5B" w:rsidP="00966C02">
      <w:pPr>
        <w:spacing w:line="276" w:lineRule="auto"/>
        <w:rPr>
          <w:color w:val="0D0D0D" w:themeColor="text1" w:themeTint="F2"/>
        </w:rPr>
      </w:pPr>
      <w:r w:rsidRPr="00966C02">
        <w:rPr>
          <w:color w:val="0D0D0D" w:themeColor="text1" w:themeTint="F2"/>
        </w:rPr>
        <w:t>- соблюдения мер предосторожности и правил поведения в общественном транспорте;</w:t>
      </w:r>
    </w:p>
    <w:p w:rsidR="00FB2D5B" w:rsidRPr="00966C02" w:rsidRDefault="00FB2D5B" w:rsidP="00966C02">
      <w:pPr>
        <w:spacing w:line="276" w:lineRule="auto"/>
        <w:rPr>
          <w:color w:val="0D0D0D" w:themeColor="text1" w:themeTint="F2"/>
        </w:rPr>
      </w:pPr>
      <w:r w:rsidRPr="00966C02">
        <w:rPr>
          <w:color w:val="0D0D0D" w:themeColor="text1" w:themeTint="F2"/>
        </w:rPr>
        <w:t>- пользования бытовыми приборами и инструментами;</w:t>
      </w:r>
    </w:p>
    <w:p w:rsidR="00FB2D5B" w:rsidRPr="00966C02" w:rsidRDefault="00FB2D5B" w:rsidP="00966C02">
      <w:pPr>
        <w:spacing w:line="276" w:lineRule="auto"/>
        <w:rPr>
          <w:color w:val="0D0D0D" w:themeColor="text1" w:themeTint="F2"/>
        </w:rPr>
      </w:pPr>
      <w:r w:rsidRPr="00966C02">
        <w:rPr>
          <w:color w:val="0D0D0D" w:themeColor="text1" w:themeTint="F2"/>
        </w:rPr>
        <w:t>- проявления бдительности, безопасного поведения при угрозе террористического акта;</w:t>
      </w:r>
    </w:p>
    <w:p w:rsidR="0084567E" w:rsidRPr="00966C02" w:rsidRDefault="00FB2D5B" w:rsidP="00966C02">
      <w:pPr>
        <w:spacing w:line="276" w:lineRule="auto"/>
        <w:ind w:firstLine="567"/>
        <w:jc w:val="both"/>
        <w:rPr>
          <w:color w:val="0D0D0D" w:themeColor="text1" w:themeTint="F2"/>
        </w:rPr>
      </w:pPr>
      <w:r w:rsidRPr="00966C02">
        <w:rPr>
          <w:color w:val="0D0D0D" w:themeColor="text1" w:themeTint="F2"/>
        </w:rPr>
        <w:t>- обращения в случае необходимости в соответствующие службы экстренной помощи.</w:t>
      </w:r>
    </w:p>
    <w:p w:rsidR="00FB2D5B" w:rsidRPr="00966C02" w:rsidRDefault="00FB2D5B" w:rsidP="00966C02">
      <w:pPr>
        <w:spacing w:line="276" w:lineRule="auto"/>
        <w:ind w:firstLine="567"/>
        <w:jc w:val="both"/>
        <w:rPr>
          <w:color w:val="0D0D0D" w:themeColor="text1" w:themeTint="F2"/>
        </w:rPr>
      </w:pPr>
    </w:p>
    <w:p w:rsidR="00FB2D5B" w:rsidRPr="00966C02" w:rsidRDefault="00FB2D5B" w:rsidP="00966C02">
      <w:pPr>
        <w:spacing w:line="276" w:lineRule="auto"/>
        <w:ind w:firstLine="567"/>
        <w:jc w:val="both"/>
        <w:rPr>
          <w:color w:val="0D0D0D" w:themeColor="text1" w:themeTint="F2"/>
        </w:rPr>
      </w:pPr>
    </w:p>
    <w:p w:rsidR="00FB2D5B" w:rsidRPr="00966C02" w:rsidRDefault="00FB2D5B" w:rsidP="00966C02">
      <w:pPr>
        <w:spacing w:line="276" w:lineRule="auto"/>
        <w:ind w:firstLine="567"/>
        <w:jc w:val="both"/>
        <w:rPr>
          <w:color w:val="0D0D0D" w:themeColor="text1" w:themeTint="F2"/>
        </w:rPr>
      </w:pPr>
    </w:p>
    <w:p w:rsidR="00BC6053" w:rsidRPr="00966C02" w:rsidRDefault="00CA2B35" w:rsidP="00966C02">
      <w:pPr>
        <w:pStyle w:val="ad"/>
        <w:widowControl w:val="0"/>
        <w:numPr>
          <w:ilvl w:val="0"/>
          <w:numId w:val="6"/>
        </w:numPr>
        <w:spacing w:after="0"/>
        <w:ind w:left="0" w:firstLine="567"/>
        <w:jc w:val="center"/>
        <w:rPr>
          <w:rFonts w:ascii="Times New Roman" w:hAnsi="Times New Roman"/>
          <w:b/>
          <w:bCs/>
          <w:color w:val="0D0D0D" w:themeColor="text1" w:themeTint="F2"/>
          <w:sz w:val="24"/>
          <w:szCs w:val="24"/>
        </w:rPr>
      </w:pPr>
      <w:r w:rsidRPr="00966C02">
        <w:rPr>
          <w:rFonts w:ascii="Times New Roman" w:hAnsi="Times New Roman"/>
          <w:b/>
          <w:bCs/>
          <w:color w:val="0D0D0D" w:themeColor="text1" w:themeTint="F2"/>
          <w:sz w:val="24"/>
          <w:szCs w:val="24"/>
        </w:rPr>
        <w:lastRenderedPageBreak/>
        <w:t>ОСНОВНОЕ СОДЕРЖАНИЕ УЧЕБНОГО ПРЕДМЕТА</w:t>
      </w:r>
    </w:p>
    <w:p w:rsidR="004257E7" w:rsidRPr="00966C02" w:rsidRDefault="004257E7" w:rsidP="00966C02">
      <w:pPr>
        <w:pStyle w:val="ad"/>
        <w:widowControl w:val="0"/>
        <w:spacing w:after="0"/>
        <w:ind w:left="0" w:firstLine="567"/>
        <w:jc w:val="both"/>
        <w:rPr>
          <w:rFonts w:ascii="Times New Roman" w:hAnsi="Times New Roman"/>
          <w:bCs/>
          <w:color w:val="0D0D0D" w:themeColor="text1" w:themeTint="F2"/>
          <w:sz w:val="24"/>
          <w:szCs w:val="24"/>
        </w:rPr>
      </w:pPr>
    </w:p>
    <w:p w:rsidR="00FB2D5B" w:rsidRPr="00966C02" w:rsidRDefault="00FB2D5B" w:rsidP="00966C02">
      <w:pPr>
        <w:pStyle w:val="1"/>
        <w:spacing w:before="0" w:after="0" w:line="276" w:lineRule="auto"/>
        <w:jc w:val="left"/>
        <w:rPr>
          <w:rFonts w:ascii="Times New Roman" w:hAnsi="Times New Roman" w:cs="Times New Roman"/>
          <w:color w:val="0D0D0D" w:themeColor="text1" w:themeTint="F2"/>
        </w:rPr>
      </w:pPr>
      <w:bookmarkStart w:id="4" w:name="sub_22000101"/>
      <w:r w:rsidRPr="00966C02">
        <w:rPr>
          <w:rFonts w:ascii="Times New Roman" w:hAnsi="Times New Roman" w:cs="Times New Roman"/>
          <w:color w:val="0D0D0D" w:themeColor="text1" w:themeTint="F2"/>
        </w:rPr>
        <w:t>Обеспечение личной безопасности в повседневной жизни</w:t>
      </w:r>
    </w:p>
    <w:bookmarkEnd w:id="4"/>
    <w:p w:rsidR="00FB2D5B" w:rsidRPr="00966C02" w:rsidRDefault="00FB2D5B" w:rsidP="00966C02">
      <w:pPr>
        <w:spacing w:line="276" w:lineRule="auto"/>
        <w:rPr>
          <w:color w:val="0D0D0D" w:themeColor="text1" w:themeTint="F2"/>
        </w:rPr>
      </w:pPr>
      <w:r w:rsidRPr="00966C02">
        <w:rPr>
          <w:color w:val="0D0D0D" w:themeColor="text1" w:themeTint="F2"/>
        </w:rPr>
        <w:t>Здоровый образ жизни. Факторы, укрепляющие и разрушающие здоровье. Вредные привычки и их профилактика.</w:t>
      </w:r>
    </w:p>
    <w:p w:rsidR="00FB2D5B" w:rsidRPr="00966C02" w:rsidRDefault="00FB2D5B" w:rsidP="00966C02">
      <w:pPr>
        <w:spacing w:line="276" w:lineRule="auto"/>
        <w:rPr>
          <w:color w:val="0D0D0D" w:themeColor="text1" w:themeTint="F2"/>
        </w:rPr>
      </w:pPr>
      <w:r w:rsidRPr="00966C02">
        <w:rPr>
          <w:color w:val="0D0D0D" w:themeColor="text1" w:themeTint="F2"/>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FB2D5B" w:rsidRPr="00966C02" w:rsidRDefault="00FB2D5B" w:rsidP="00966C02">
      <w:pPr>
        <w:spacing w:line="276" w:lineRule="auto"/>
        <w:rPr>
          <w:color w:val="0D0D0D" w:themeColor="text1" w:themeTint="F2"/>
        </w:rPr>
      </w:pPr>
      <w:r w:rsidRPr="00966C02">
        <w:rPr>
          <w:color w:val="0D0D0D" w:themeColor="text1" w:themeTint="F2"/>
        </w:rPr>
        <w:t>Пожар. Возможные причины пожара. Меры пожарной безопасности. Правила поведения на пожаре. Использование средств пожаротушения.</w:t>
      </w:r>
    </w:p>
    <w:p w:rsidR="00FB2D5B" w:rsidRPr="00966C02" w:rsidRDefault="00FB2D5B" w:rsidP="00966C02">
      <w:pPr>
        <w:spacing w:line="276" w:lineRule="auto"/>
        <w:rPr>
          <w:color w:val="0D0D0D" w:themeColor="text1" w:themeTint="F2"/>
        </w:rPr>
      </w:pPr>
      <w:r w:rsidRPr="00966C02">
        <w:rPr>
          <w:color w:val="0D0D0D" w:themeColor="text1" w:themeTint="F2"/>
        </w:rPr>
        <w:t>Опасные ситуации и правила поведения на воде. Оказание помощи утопающему.</w:t>
      </w:r>
    </w:p>
    <w:p w:rsidR="00FB2D5B" w:rsidRPr="00966C02" w:rsidRDefault="00FB2D5B" w:rsidP="00966C02">
      <w:pPr>
        <w:spacing w:line="276" w:lineRule="auto"/>
        <w:rPr>
          <w:color w:val="0D0D0D" w:themeColor="text1" w:themeTint="F2"/>
        </w:rPr>
      </w:pPr>
      <w:r w:rsidRPr="00966C02">
        <w:rPr>
          <w:color w:val="0D0D0D" w:themeColor="text1" w:themeTint="F2"/>
        </w:rPr>
        <w:t>Основные правила пользования бытовыми приборами и инструментами, средствами бытовой химии, персональными компьютерами и др.</w:t>
      </w:r>
    </w:p>
    <w:p w:rsidR="00FB2D5B" w:rsidRPr="00966C02" w:rsidRDefault="00FB2D5B" w:rsidP="00966C02">
      <w:pPr>
        <w:spacing w:line="276" w:lineRule="auto"/>
        <w:rPr>
          <w:color w:val="0D0D0D" w:themeColor="text1" w:themeTint="F2"/>
        </w:rPr>
      </w:pPr>
      <w:r w:rsidRPr="00966C02">
        <w:rPr>
          <w:color w:val="0D0D0D" w:themeColor="text1" w:themeTint="F2"/>
        </w:rPr>
        <w:t>Использование индивидуальных средств защиты: домашней медицинской аптечки, ватно-марлевой повязки, респиратора, противогаза.</w:t>
      </w:r>
    </w:p>
    <w:p w:rsidR="00FB2D5B" w:rsidRPr="00966C02" w:rsidRDefault="00FB2D5B" w:rsidP="00966C02">
      <w:pPr>
        <w:spacing w:line="276" w:lineRule="auto"/>
        <w:rPr>
          <w:color w:val="0D0D0D" w:themeColor="text1" w:themeTint="F2"/>
        </w:rPr>
      </w:pPr>
      <w:r w:rsidRPr="00966C02">
        <w:rPr>
          <w:color w:val="0D0D0D" w:themeColor="text1" w:themeTint="F2"/>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FB2D5B" w:rsidRPr="00966C02" w:rsidRDefault="00FB2D5B" w:rsidP="00966C02">
      <w:pPr>
        <w:spacing w:line="276" w:lineRule="auto"/>
        <w:rPr>
          <w:color w:val="0D0D0D" w:themeColor="text1" w:themeTint="F2"/>
        </w:rPr>
      </w:pPr>
      <w:r w:rsidRPr="00966C02">
        <w:rPr>
          <w:color w:val="0D0D0D" w:themeColor="text1" w:themeTint="F2"/>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w:anchor="sub_912" w:history="1">
        <w:r w:rsidRPr="00966C02">
          <w:rPr>
            <w:rStyle w:val="af6"/>
            <w:color w:val="0D0D0D" w:themeColor="text1" w:themeTint="F2"/>
          </w:rPr>
          <w:t>*(12)</w:t>
        </w:r>
      </w:hyperlink>
      <w:r w:rsidRPr="00966C02">
        <w:rPr>
          <w:color w:val="0D0D0D" w:themeColor="text1" w:themeTint="F2"/>
        </w:rPr>
        <w:t>.</w:t>
      </w:r>
    </w:p>
    <w:p w:rsidR="00FB2D5B" w:rsidRPr="00966C02" w:rsidRDefault="00FB2D5B" w:rsidP="00966C02">
      <w:pPr>
        <w:spacing w:line="276" w:lineRule="auto"/>
        <w:rPr>
          <w:color w:val="0D0D0D" w:themeColor="text1" w:themeTint="F2"/>
        </w:rPr>
      </w:pPr>
      <w:r w:rsidRPr="00966C02">
        <w:rPr>
          <w:color w:val="0D0D0D" w:themeColor="text1" w:themeTint="F2"/>
        </w:rPr>
        <w:t>Ситуации криминогенного характера, меры предосторожности и правила поведения. Элементарные способы самозащиты.</w:t>
      </w:r>
    </w:p>
    <w:p w:rsidR="00FB2D5B" w:rsidRPr="00966C02" w:rsidRDefault="00FB2D5B" w:rsidP="00966C02">
      <w:pPr>
        <w:spacing w:line="276" w:lineRule="auto"/>
        <w:rPr>
          <w:color w:val="0D0D0D" w:themeColor="text1" w:themeTint="F2"/>
        </w:rPr>
      </w:pPr>
      <w:r w:rsidRPr="00966C02">
        <w:rPr>
          <w:color w:val="0D0D0D" w:themeColor="text1" w:themeTint="F2"/>
        </w:rPr>
        <w:t>Опасные ситуации и меры предосторожности в местах большого скопления людей (в толпе, местах проведения массовых мероприятий, на стадионах).</w:t>
      </w:r>
    </w:p>
    <w:p w:rsidR="00FB2D5B" w:rsidRPr="00966C02" w:rsidRDefault="00FB2D5B" w:rsidP="00966C02">
      <w:pPr>
        <w:spacing w:line="276" w:lineRule="auto"/>
        <w:rPr>
          <w:color w:val="0D0D0D" w:themeColor="text1" w:themeTint="F2"/>
        </w:rPr>
      </w:pPr>
      <w:r w:rsidRPr="00966C02">
        <w:rPr>
          <w:color w:val="0D0D0D" w:themeColor="text1" w:themeTint="F2"/>
        </w:rPr>
        <w:t>Меры предосторожности при угрозе совершения террористического акта. Поведение при похищении или захвате в качестве заложника.</w:t>
      </w:r>
    </w:p>
    <w:p w:rsidR="00FB2D5B" w:rsidRPr="00966C02" w:rsidRDefault="00FB2D5B" w:rsidP="00966C02">
      <w:pPr>
        <w:spacing w:line="276" w:lineRule="auto"/>
        <w:rPr>
          <w:color w:val="0D0D0D" w:themeColor="text1" w:themeTint="F2"/>
        </w:rPr>
      </w:pPr>
    </w:p>
    <w:p w:rsidR="00FB2D5B" w:rsidRPr="00966C02" w:rsidRDefault="00FB2D5B" w:rsidP="00966C02">
      <w:pPr>
        <w:pStyle w:val="1"/>
        <w:spacing w:before="0" w:after="0" w:line="276" w:lineRule="auto"/>
        <w:jc w:val="left"/>
        <w:rPr>
          <w:rFonts w:ascii="Times New Roman" w:hAnsi="Times New Roman" w:cs="Times New Roman"/>
          <w:color w:val="0D0D0D" w:themeColor="text1" w:themeTint="F2"/>
        </w:rPr>
      </w:pPr>
      <w:bookmarkStart w:id="5" w:name="sub_22000102"/>
      <w:r w:rsidRPr="00966C02">
        <w:rPr>
          <w:rFonts w:ascii="Times New Roman" w:hAnsi="Times New Roman" w:cs="Times New Roman"/>
          <w:color w:val="0D0D0D" w:themeColor="text1" w:themeTint="F2"/>
        </w:rPr>
        <w:t>Оказание первой медицинской помощи</w:t>
      </w:r>
    </w:p>
    <w:bookmarkEnd w:id="5"/>
    <w:p w:rsidR="00FB2D5B" w:rsidRPr="00966C02" w:rsidRDefault="00FB2D5B" w:rsidP="00966C02">
      <w:pPr>
        <w:spacing w:line="276" w:lineRule="auto"/>
        <w:rPr>
          <w:color w:val="0D0D0D" w:themeColor="text1" w:themeTint="F2"/>
        </w:rPr>
      </w:pPr>
      <w:r w:rsidRPr="00966C02">
        <w:rPr>
          <w:color w:val="0D0D0D" w:themeColor="text1" w:themeTint="F2"/>
        </w:rPr>
        <w:t>Первая медицинская помощь при отравлениях, ожогах, отморожениях, ушибах, кровотечениях.</w:t>
      </w:r>
    </w:p>
    <w:p w:rsidR="00FB2D5B" w:rsidRPr="00966C02" w:rsidRDefault="00FB2D5B" w:rsidP="00966C02">
      <w:pPr>
        <w:spacing w:line="276" w:lineRule="auto"/>
        <w:rPr>
          <w:color w:val="0D0D0D" w:themeColor="text1" w:themeTint="F2"/>
        </w:rPr>
      </w:pPr>
    </w:p>
    <w:p w:rsidR="00FB2D5B" w:rsidRPr="00966C02" w:rsidRDefault="00FB2D5B" w:rsidP="00966C02">
      <w:pPr>
        <w:pStyle w:val="1"/>
        <w:spacing w:before="0" w:after="0" w:line="276" w:lineRule="auto"/>
        <w:jc w:val="left"/>
        <w:rPr>
          <w:rFonts w:ascii="Times New Roman" w:hAnsi="Times New Roman" w:cs="Times New Roman"/>
          <w:color w:val="0D0D0D" w:themeColor="text1" w:themeTint="F2"/>
        </w:rPr>
      </w:pPr>
      <w:bookmarkStart w:id="6" w:name="sub_22000103"/>
      <w:r w:rsidRPr="00966C02">
        <w:rPr>
          <w:rFonts w:ascii="Times New Roman" w:hAnsi="Times New Roman" w:cs="Times New Roman"/>
          <w:color w:val="0D0D0D" w:themeColor="text1" w:themeTint="F2"/>
        </w:rPr>
        <w:t>Основы безопасного поведения в чрезвычайных ситуациях</w:t>
      </w:r>
    </w:p>
    <w:bookmarkEnd w:id="6"/>
    <w:p w:rsidR="00FB2D5B" w:rsidRPr="00966C02" w:rsidRDefault="00FB2D5B" w:rsidP="00966C02">
      <w:pPr>
        <w:spacing w:line="276" w:lineRule="auto"/>
        <w:rPr>
          <w:color w:val="0D0D0D" w:themeColor="text1" w:themeTint="F2"/>
        </w:rPr>
      </w:pPr>
      <w:r w:rsidRPr="00966C02">
        <w:rPr>
          <w:color w:val="0D0D0D" w:themeColor="text1" w:themeTint="F2"/>
        </w:rPr>
        <w:t>Чрезвычайные ситуации природного характера и поведение в случае их возникновения.</w:t>
      </w:r>
    </w:p>
    <w:p w:rsidR="00FB2D5B" w:rsidRPr="00966C02" w:rsidRDefault="00FB2D5B" w:rsidP="00966C02">
      <w:pPr>
        <w:spacing w:line="276" w:lineRule="auto"/>
        <w:rPr>
          <w:color w:val="0D0D0D" w:themeColor="text1" w:themeTint="F2"/>
        </w:rPr>
      </w:pPr>
      <w:r w:rsidRPr="00966C02">
        <w:rPr>
          <w:color w:val="0D0D0D" w:themeColor="text1" w:themeTint="F2"/>
        </w:rPr>
        <w:t>Чрезвычайные ситуации техногенного характера и поведение в случае их возникновения.</w:t>
      </w:r>
    </w:p>
    <w:p w:rsidR="00FB2D5B" w:rsidRPr="00966C02" w:rsidRDefault="00FB2D5B" w:rsidP="00966C02">
      <w:pPr>
        <w:spacing w:line="276" w:lineRule="auto"/>
        <w:rPr>
          <w:color w:val="0D0D0D" w:themeColor="text1" w:themeTint="F2"/>
        </w:rPr>
      </w:pPr>
      <w:r w:rsidRPr="00966C02">
        <w:rPr>
          <w:color w:val="0D0D0D" w:themeColor="text1" w:themeTint="F2"/>
        </w:rPr>
        <w:t>Действия населения по сигналу "Внимание всем!" и сопровождающей речевой информации.</w:t>
      </w:r>
    </w:p>
    <w:p w:rsidR="00FB2D5B" w:rsidRPr="00966C02" w:rsidRDefault="00FB2D5B" w:rsidP="00966C02">
      <w:pPr>
        <w:spacing w:line="276" w:lineRule="auto"/>
        <w:rPr>
          <w:color w:val="0D0D0D" w:themeColor="text1" w:themeTint="F2"/>
        </w:rPr>
      </w:pPr>
      <w:r w:rsidRPr="00966C02">
        <w:rPr>
          <w:color w:val="0D0D0D" w:themeColor="text1" w:themeTint="F2"/>
        </w:rPr>
        <w:t>Средства коллективной защиты и правила пользования ими. Эвакуация населения.</w:t>
      </w:r>
    </w:p>
    <w:p w:rsidR="004257E7" w:rsidRPr="00966C02" w:rsidRDefault="004257E7" w:rsidP="00966C02">
      <w:pPr>
        <w:spacing w:line="276" w:lineRule="auto"/>
        <w:ind w:firstLine="567"/>
        <w:jc w:val="both"/>
        <w:rPr>
          <w:rFonts w:eastAsia="Calibri"/>
          <w:bCs/>
          <w:color w:val="0D0D0D" w:themeColor="text1" w:themeTint="F2"/>
          <w:lang w:eastAsia="en-US"/>
        </w:rPr>
      </w:pPr>
      <w:r w:rsidRPr="00966C02">
        <w:rPr>
          <w:bCs/>
          <w:color w:val="0D0D0D" w:themeColor="text1" w:themeTint="F2"/>
        </w:rPr>
        <w:br w:type="page"/>
      </w:r>
    </w:p>
    <w:p w:rsidR="004257E7" w:rsidRPr="00966C02" w:rsidRDefault="00CA2B35" w:rsidP="00966C02">
      <w:pPr>
        <w:pStyle w:val="ad"/>
        <w:widowControl w:val="0"/>
        <w:numPr>
          <w:ilvl w:val="0"/>
          <w:numId w:val="6"/>
        </w:numPr>
        <w:autoSpaceDE w:val="0"/>
        <w:autoSpaceDN w:val="0"/>
        <w:adjustRightInd w:val="0"/>
        <w:spacing w:after="0"/>
        <w:ind w:left="0" w:right="-286" w:firstLine="567"/>
        <w:jc w:val="center"/>
        <w:rPr>
          <w:rFonts w:ascii="Times New Roman" w:hAnsi="Times New Roman"/>
          <w:b/>
          <w:bCs/>
          <w:color w:val="0D0D0D" w:themeColor="text1" w:themeTint="F2"/>
          <w:sz w:val="24"/>
          <w:szCs w:val="24"/>
        </w:rPr>
      </w:pPr>
      <w:r w:rsidRPr="00966C02">
        <w:rPr>
          <w:rFonts w:ascii="Times New Roman" w:hAnsi="Times New Roman"/>
          <w:b/>
          <w:bCs/>
          <w:color w:val="0D0D0D" w:themeColor="text1" w:themeTint="F2"/>
          <w:sz w:val="24"/>
          <w:szCs w:val="24"/>
        </w:rPr>
        <w:lastRenderedPageBreak/>
        <w:t>ТЕМАТИЧЕСКОЕ ПЛАНИРОВАНИЕ</w:t>
      </w:r>
    </w:p>
    <w:p w:rsidR="004257E7" w:rsidRPr="00966C02" w:rsidRDefault="004257E7" w:rsidP="00966C02">
      <w:pPr>
        <w:pStyle w:val="ad"/>
        <w:widowControl w:val="0"/>
        <w:autoSpaceDE w:val="0"/>
        <w:autoSpaceDN w:val="0"/>
        <w:adjustRightInd w:val="0"/>
        <w:spacing w:after="0"/>
        <w:ind w:left="0" w:right="-286" w:firstLine="567"/>
        <w:jc w:val="both"/>
        <w:rPr>
          <w:rFonts w:ascii="Times New Roman" w:hAnsi="Times New Roman"/>
          <w:b/>
          <w:bCs/>
          <w:color w:val="0D0D0D" w:themeColor="text1" w:themeTint="F2"/>
          <w:sz w:val="24"/>
          <w:szCs w:val="24"/>
        </w:rPr>
      </w:pPr>
    </w:p>
    <w:p w:rsidR="004257E7" w:rsidRPr="00966C02" w:rsidRDefault="00E73083" w:rsidP="00966C02">
      <w:pPr>
        <w:spacing w:line="276" w:lineRule="auto"/>
        <w:ind w:firstLine="0"/>
        <w:jc w:val="center"/>
        <w:rPr>
          <w:b/>
          <w:bCs/>
          <w:color w:val="0D0D0D" w:themeColor="text1" w:themeTint="F2"/>
        </w:rPr>
      </w:pPr>
      <w:r w:rsidRPr="00966C02">
        <w:rPr>
          <w:b/>
          <w:bCs/>
          <w:color w:val="0D0D0D" w:themeColor="text1" w:themeTint="F2"/>
        </w:rPr>
        <w:t>8</w:t>
      </w:r>
      <w:r w:rsidR="00706287" w:rsidRPr="00966C02">
        <w:rPr>
          <w:b/>
          <w:bCs/>
          <w:color w:val="0D0D0D" w:themeColor="text1" w:themeTint="F2"/>
        </w:rPr>
        <w:t xml:space="preserve"> класс</w:t>
      </w:r>
    </w:p>
    <w:p w:rsidR="00706287" w:rsidRPr="00966C02" w:rsidRDefault="00706287" w:rsidP="00966C02">
      <w:pPr>
        <w:spacing w:line="276" w:lineRule="auto"/>
        <w:ind w:firstLine="0"/>
        <w:jc w:val="center"/>
        <w:rPr>
          <w:b/>
          <w:bCs/>
          <w:color w:val="0D0D0D" w:themeColor="text1" w:themeTint="F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701"/>
      </w:tblGrid>
      <w:tr w:rsidR="00966C02" w:rsidRPr="00966C02" w:rsidTr="00E73083">
        <w:tc>
          <w:tcPr>
            <w:tcW w:w="817" w:type="dxa"/>
          </w:tcPr>
          <w:p w:rsidR="00E73083" w:rsidRPr="00966C02" w:rsidRDefault="00E73083" w:rsidP="00966C02">
            <w:pPr>
              <w:spacing w:line="276" w:lineRule="auto"/>
              <w:ind w:left="-284" w:firstLine="0"/>
              <w:jc w:val="right"/>
              <w:rPr>
                <w:b/>
                <w:color w:val="0D0D0D" w:themeColor="text1" w:themeTint="F2"/>
              </w:rPr>
            </w:pPr>
            <w:r w:rsidRPr="00966C02">
              <w:rPr>
                <w:b/>
                <w:color w:val="0D0D0D" w:themeColor="text1" w:themeTint="F2"/>
              </w:rPr>
              <w:t xml:space="preserve">№ </w:t>
            </w:r>
            <w:proofErr w:type="gramStart"/>
            <w:r w:rsidRPr="00966C02">
              <w:rPr>
                <w:b/>
                <w:color w:val="0D0D0D" w:themeColor="text1" w:themeTint="F2"/>
              </w:rPr>
              <w:t>п</w:t>
            </w:r>
            <w:proofErr w:type="gramEnd"/>
            <w:r w:rsidRPr="00966C02">
              <w:rPr>
                <w:b/>
                <w:color w:val="0D0D0D" w:themeColor="text1" w:themeTint="F2"/>
              </w:rPr>
              <w:t>/п</w:t>
            </w:r>
          </w:p>
        </w:tc>
        <w:tc>
          <w:tcPr>
            <w:tcW w:w="6946" w:type="dxa"/>
          </w:tcPr>
          <w:p w:rsidR="00E73083" w:rsidRPr="00966C02" w:rsidRDefault="00E73083" w:rsidP="00966C02">
            <w:pPr>
              <w:spacing w:line="276" w:lineRule="auto"/>
              <w:jc w:val="center"/>
              <w:rPr>
                <w:b/>
                <w:color w:val="0D0D0D" w:themeColor="text1" w:themeTint="F2"/>
              </w:rPr>
            </w:pPr>
          </w:p>
          <w:p w:rsidR="00E73083" w:rsidRPr="00966C02" w:rsidRDefault="00E73083" w:rsidP="00966C02">
            <w:pPr>
              <w:spacing w:line="276" w:lineRule="auto"/>
              <w:jc w:val="center"/>
              <w:rPr>
                <w:b/>
                <w:color w:val="0D0D0D" w:themeColor="text1" w:themeTint="F2"/>
              </w:rPr>
            </w:pPr>
            <w:r w:rsidRPr="00966C02">
              <w:rPr>
                <w:b/>
                <w:color w:val="0D0D0D" w:themeColor="text1" w:themeTint="F2"/>
              </w:rPr>
              <w:t>Тема раздела</w:t>
            </w:r>
          </w:p>
        </w:tc>
        <w:tc>
          <w:tcPr>
            <w:tcW w:w="1701" w:type="dxa"/>
          </w:tcPr>
          <w:p w:rsidR="00E73083" w:rsidRPr="00966C02" w:rsidRDefault="00E73083" w:rsidP="00966C02">
            <w:pPr>
              <w:spacing w:line="276" w:lineRule="auto"/>
              <w:ind w:firstLine="0"/>
              <w:jc w:val="center"/>
              <w:rPr>
                <w:b/>
                <w:color w:val="0D0D0D" w:themeColor="text1" w:themeTint="F2"/>
              </w:rPr>
            </w:pPr>
            <w:r w:rsidRPr="00966C02">
              <w:rPr>
                <w:b/>
                <w:color w:val="0D0D0D" w:themeColor="text1" w:themeTint="F2"/>
              </w:rPr>
              <w:t xml:space="preserve">Количество </w:t>
            </w:r>
          </w:p>
          <w:p w:rsidR="00E73083" w:rsidRPr="00966C02" w:rsidRDefault="00E73083" w:rsidP="00966C02">
            <w:pPr>
              <w:spacing w:line="276" w:lineRule="auto"/>
              <w:ind w:firstLine="0"/>
              <w:jc w:val="center"/>
              <w:rPr>
                <w:b/>
                <w:color w:val="0D0D0D" w:themeColor="text1" w:themeTint="F2"/>
              </w:rPr>
            </w:pPr>
            <w:r w:rsidRPr="00966C02">
              <w:rPr>
                <w:b/>
                <w:color w:val="0D0D0D" w:themeColor="text1" w:themeTint="F2"/>
              </w:rPr>
              <w:t>часов</w:t>
            </w:r>
          </w:p>
        </w:tc>
      </w:tr>
      <w:tr w:rsidR="00966C02" w:rsidRPr="00966C02" w:rsidTr="00E73083">
        <w:tc>
          <w:tcPr>
            <w:tcW w:w="817" w:type="dxa"/>
          </w:tcPr>
          <w:p w:rsidR="00E73083" w:rsidRPr="00966C02" w:rsidRDefault="00E73083" w:rsidP="00966C02">
            <w:pPr>
              <w:spacing w:line="276" w:lineRule="auto"/>
              <w:ind w:left="-851"/>
              <w:rPr>
                <w:color w:val="0D0D0D" w:themeColor="text1" w:themeTint="F2"/>
              </w:rPr>
            </w:pPr>
            <w:r w:rsidRPr="00966C02">
              <w:rPr>
                <w:color w:val="0D0D0D" w:themeColor="text1" w:themeTint="F2"/>
              </w:rPr>
              <w:t>1.</w:t>
            </w:r>
          </w:p>
        </w:tc>
        <w:tc>
          <w:tcPr>
            <w:tcW w:w="6946" w:type="dxa"/>
          </w:tcPr>
          <w:p w:rsidR="00E73083" w:rsidRPr="00966C02" w:rsidRDefault="00E73083" w:rsidP="00966C02">
            <w:pPr>
              <w:spacing w:line="276" w:lineRule="auto"/>
              <w:ind w:firstLine="0"/>
              <w:rPr>
                <w:color w:val="0D0D0D" w:themeColor="text1" w:themeTint="F2"/>
              </w:rPr>
            </w:pPr>
            <w:r w:rsidRPr="00966C02">
              <w:rPr>
                <w:color w:val="0D0D0D" w:themeColor="text1" w:themeTint="F2"/>
              </w:rPr>
              <w:t>Безопасность и защита человека в чрезвычайных ситуациях</w:t>
            </w:r>
          </w:p>
        </w:tc>
        <w:tc>
          <w:tcPr>
            <w:tcW w:w="1701" w:type="dxa"/>
          </w:tcPr>
          <w:p w:rsidR="00E73083" w:rsidRPr="00966C02" w:rsidRDefault="00E73083" w:rsidP="00966C02">
            <w:pPr>
              <w:spacing w:line="276" w:lineRule="auto"/>
              <w:ind w:firstLine="0"/>
              <w:jc w:val="center"/>
              <w:rPr>
                <w:b/>
                <w:color w:val="0D0D0D" w:themeColor="text1" w:themeTint="F2"/>
              </w:rPr>
            </w:pPr>
            <w:r w:rsidRPr="00966C02">
              <w:rPr>
                <w:b/>
                <w:color w:val="0D0D0D" w:themeColor="text1" w:themeTint="F2"/>
              </w:rPr>
              <w:t>24</w:t>
            </w:r>
          </w:p>
        </w:tc>
      </w:tr>
      <w:tr w:rsidR="00966C02" w:rsidRPr="00966C02" w:rsidTr="00E73083">
        <w:tc>
          <w:tcPr>
            <w:tcW w:w="817" w:type="dxa"/>
          </w:tcPr>
          <w:p w:rsidR="00E73083" w:rsidRPr="00966C02" w:rsidRDefault="00E73083" w:rsidP="00966C02">
            <w:pPr>
              <w:spacing w:line="276" w:lineRule="auto"/>
              <w:ind w:left="-851"/>
              <w:rPr>
                <w:color w:val="0D0D0D" w:themeColor="text1" w:themeTint="F2"/>
              </w:rPr>
            </w:pPr>
            <w:r w:rsidRPr="00966C02">
              <w:rPr>
                <w:color w:val="0D0D0D" w:themeColor="text1" w:themeTint="F2"/>
              </w:rPr>
              <w:t xml:space="preserve">2. </w:t>
            </w:r>
          </w:p>
        </w:tc>
        <w:tc>
          <w:tcPr>
            <w:tcW w:w="6946" w:type="dxa"/>
          </w:tcPr>
          <w:p w:rsidR="00E73083" w:rsidRPr="00966C02" w:rsidRDefault="00E73083" w:rsidP="00966C02">
            <w:pPr>
              <w:shd w:val="clear" w:color="auto" w:fill="FFFFFF"/>
              <w:spacing w:line="276" w:lineRule="auto"/>
              <w:ind w:right="10" w:firstLine="0"/>
              <w:rPr>
                <w:color w:val="0D0D0D" w:themeColor="text1" w:themeTint="F2"/>
              </w:rPr>
            </w:pPr>
            <w:r w:rsidRPr="00966C02">
              <w:rPr>
                <w:color w:val="0D0D0D" w:themeColor="text1" w:themeTint="F2"/>
              </w:rPr>
              <w:t xml:space="preserve">Основы   медицинских    знаний   и    правила оказания первой медицинской помощи </w:t>
            </w:r>
          </w:p>
        </w:tc>
        <w:tc>
          <w:tcPr>
            <w:tcW w:w="1701" w:type="dxa"/>
          </w:tcPr>
          <w:p w:rsidR="00E73083" w:rsidRPr="00966C02" w:rsidRDefault="00E73083" w:rsidP="00966C02">
            <w:pPr>
              <w:spacing w:line="276" w:lineRule="auto"/>
              <w:ind w:firstLine="0"/>
              <w:jc w:val="center"/>
              <w:rPr>
                <w:b/>
                <w:color w:val="0D0D0D" w:themeColor="text1" w:themeTint="F2"/>
              </w:rPr>
            </w:pPr>
            <w:r w:rsidRPr="00966C02">
              <w:rPr>
                <w:b/>
                <w:color w:val="0D0D0D" w:themeColor="text1" w:themeTint="F2"/>
              </w:rPr>
              <w:t>5</w:t>
            </w:r>
          </w:p>
        </w:tc>
      </w:tr>
      <w:tr w:rsidR="00966C02" w:rsidRPr="00966C02" w:rsidTr="00E73083">
        <w:tc>
          <w:tcPr>
            <w:tcW w:w="817" w:type="dxa"/>
          </w:tcPr>
          <w:p w:rsidR="00E73083" w:rsidRPr="00966C02" w:rsidRDefault="00E73083" w:rsidP="00966C02">
            <w:pPr>
              <w:spacing w:line="276" w:lineRule="auto"/>
              <w:ind w:left="-851"/>
              <w:rPr>
                <w:color w:val="0D0D0D" w:themeColor="text1" w:themeTint="F2"/>
              </w:rPr>
            </w:pPr>
            <w:r w:rsidRPr="00966C02">
              <w:rPr>
                <w:color w:val="0D0D0D" w:themeColor="text1" w:themeTint="F2"/>
              </w:rPr>
              <w:t xml:space="preserve">3. </w:t>
            </w:r>
          </w:p>
        </w:tc>
        <w:tc>
          <w:tcPr>
            <w:tcW w:w="6946" w:type="dxa"/>
          </w:tcPr>
          <w:p w:rsidR="00E73083" w:rsidRPr="00966C02" w:rsidRDefault="00E73083" w:rsidP="00966C02">
            <w:pPr>
              <w:spacing w:line="276" w:lineRule="auto"/>
              <w:ind w:firstLine="0"/>
              <w:rPr>
                <w:color w:val="0D0D0D" w:themeColor="text1" w:themeTint="F2"/>
              </w:rPr>
            </w:pPr>
            <w:r w:rsidRPr="00966C02">
              <w:rPr>
                <w:color w:val="0D0D0D" w:themeColor="text1" w:themeTint="F2"/>
              </w:rPr>
              <w:t>Основы здорового образа жизни</w:t>
            </w:r>
          </w:p>
          <w:p w:rsidR="00E73083" w:rsidRPr="00966C02" w:rsidRDefault="00E73083" w:rsidP="00966C02">
            <w:pPr>
              <w:spacing w:line="276" w:lineRule="auto"/>
              <w:ind w:firstLine="0"/>
              <w:rPr>
                <w:color w:val="0D0D0D" w:themeColor="text1" w:themeTint="F2"/>
              </w:rPr>
            </w:pPr>
          </w:p>
        </w:tc>
        <w:tc>
          <w:tcPr>
            <w:tcW w:w="1701" w:type="dxa"/>
          </w:tcPr>
          <w:p w:rsidR="00E73083" w:rsidRPr="00966C02" w:rsidRDefault="00E73083" w:rsidP="00966C02">
            <w:pPr>
              <w:spacing w:line="276" w:lineRule="auto"/>
              <w:ind w:firstLine="0"/>
              <w:jc w:val="center"/>
              <w:rPr>
                <w:b/>
                <w:color w:val="0D0D0D" w:themeColor="text1" w:themeTint="F2"/>
              </w:rPr>
            </w:pPr>
            <w:r w:rsidRPr="00966C02">
              <w:rPr>
                <w:b/>
                <w:color w:val="0D0D0D" w:themeColor="text1" w:themeTint="F2"/>
              </w:rPr>
              <w:t>2</w:t>
            </w:r>
          </w:p>
        </w:tc>
      </w:tr>
      <w:tr w:rsidR="00966C02" w:rsidRPr="00966C02" w:rsidTr="00E73083">
        <w:tc>
          <w:tcPr>
            <w:tcW w:w="817" w:type="dxa"/>
          </w:tcPr>
          <w:p w:rsidR="00E73083" w:rsidRPr="00966C02" w:rsidRDefault="00E73083" w:rsidP="00966C02">
            <w:pPr>
              <w:spacing w:line="276" w:lineRule="auto"/>
              <w:ind w:left="-851"/>
              <w:rPr>
                <w:color w:val="0D0D0D" w:themeColor="text1" w:themeTint="F2"/>
              </w:rPr>
            </w:pPr>
            <w:r w:rsidRPr="00966C02">
              <w:rPr>
                <w:color w:val="0D0D0D" w:themeColor="text1" w:themeTint="F2"/>
              </w:rPr>
              <w:t>4.</w:t>
            </w:r>
          </w:p>
        </w:tc>
        <w:tc>
          <w:tcPr>
            <w:tcW w:w="6946" w:type="dxa"/>
          </w:tcPr>
          <w:p w:rsidR="00E73083" w:rsidRPr="00966C02" w:rsidRDefault="00E73083" w:rsidP="00966C02">
            <w:pPr>
              <w:shd w:val="clear" w:color="auto" w:fill="FFFFFF"/>
              <w:spacing w:line="276" w:lineRule="auto"/>
              <w:ind w:firstLine="0"/>
              <w:rPr>
                <w:b/>
                <w:color w:val="0D0D0D" w:themeColor="text1" w:themeTint="F2"/>
              </w:rPr>
            </w:pPr>
            <w:r w:rsidRPr="00966C02">
              <w:rPr>
                <w:color w:val="0D0D0D" w:themeColor="text1" w:themeTint="F2"/>
              </w:rPr>
              <w:t xml:space="preserve">Закрепление практических навыков по пройденным темам и подготовка к проведению «Дня защиты детей» </w:t>
            </w:r>
          </w:p>
        </w:tc>
        <w:tc>
          <w:tcPr>
            <w:tcW w:w="1701" w:type="dxa"/>
          </w:tcPr>
          <w:p w:rsidR="00E73083" w:rsidRPr="00966C02" w:rsidRDefault="00E73083" w:rsidP="00966C02">
            <w:pPr>
              <w:spacing w:line="276" w:lineRule="auto"/>
              <w:ind w:firstLine="0"/>
              <w:jc w:val="center"/>
              <w:rPr>
                <w:b/>
                <w:color w:val="0D0D0D" w:themeColor="text1" w:themeTint="F2"/>
              </w:rPr>
            </w:pPr>
            <w:r w:rsidRPr="00966C02">
              <w:rPr>
                <w:b/>
                <w:color w:val="0D0D0D" w:themeColor="text1" w:themeTint="F2"/>
              </w:rPr>
              <w:t>3</w:t>
            </w:r>
          </w:p>
        </w:tc>
      </w:tr>
      <w:tr w:rsidR="00966C02" w:rsidRPr="00966C02" w:rsidTr="00E73083">
        <w:tc>
          <w:tcPr>
            <w:tcW w:w="817" w:type="dxa"/>
          </w:tcPr>
          <w:p w:rsidR="00E73083" w:rsidRPr="00966C02" w:rsidRDefault="00E73083" w:rsidP="00966C02">
            <w:pPr>
              <w:spacing w:line="276" w:lineRule="auto"/>
              <w:rPr>
                <w:color w:val="0D0D0D" w:themeColor="text1" w:themeTint="F2"/>
              </w:rPr>
            </w:pPr>
          </w:p>
        </w:tc>
        <w:tc>
          <w:tcPr>
            <w:tcW w:w="6946" w:type="dxa"/>
          </w:tcPr>
          <w:p w:rsidR="00E73083" w:rsidRPr="00966C02" w:rsidRDefault="00E73083" w:rsidP="00966C02">
            <w:pPr>
              <w:shd w:val="clear" w:color="auto" w:fill="FFFFFF"/>
              <w:spacing w:line="276" w:lineRule="auto"/>
              <w:rPr>
                <w:b/>
                <w:color w:val="0D0D0D" w:themeColor="text1" w:themeTint="F2"/>
              </w:rPr>
            </w:pPr>
            <w:r w:rsidRPr="00966C02">
              <w:rPr>
                <w:b/>
                <w:color w:val="0D0D0D" w:themeColor="text1" w:themeTint="F2"/>
              </w:rPr>
              <w:t>Итого:</w:t>
            </w:r>
          </w:p>
        </w:tc>
        <w:tc>
          <w:tcPr>
            <w:tcW w:w="1701" w:type="dxa"/>
          </w:tcPr>
          <w:p w:rsidR="00E73083" w:rsidRPr="00966C02" w:rsidRDefault="00E73083" w:rsidP="00966C02">
            <w:pPr>
              <w:spacing w:line="276" w:lineRule="auto"/>
              <w:ind w:firstLine="0"/>
              <w:jc w:val="center"/>
              <w:rPr>
                <w:b/>
                <w:color w:val="0D0D0D" w:themeColor="text1" w:themeTint="F2"/>
              </w:rPr>
            </w:pPr>
            <w:r w:rsidRPr="00966C02">
              <w:rPr>
                <w:b/>
                <w:color w:val="0D0D0D" w:themeColor="text1" w:themeTint="F2"/>
              </w:rPr>
              <w:t>34</w:t>
            </w:r>
          </w:p>
        </w:tc>
      </w:tr>
    </w:tbl>
    <w:p w:rsidR="00706287" w:rsidRPr="00966C02" w:rsidRDefault="00706287" w:rsidP="00966C02">
      <w:pPr>
        <w:widowControl w:val="0"/>
        <w:autoSpaceDE w:val="0"/>
        <w:autoSpaceDN w:val="0"/>
        <w:adjustRightInd w:val="0"/>
        <w:spacing w:line="276" w:lineRule="auto"/>
        <w:ind w:firstLine="0"/>
        <w:jc w:val="center"/>
        <w:rPr>
          <w:bCs/>
          <w:color w:val="0D0D0D" w:themeColor="text1" w:themeTint="F2"/>
        </w:rPr>
      </w:pPr>
    </w:p>
    <w:p w:rsidR="00F07E4E" w:rsidRPr="00966C02" w:rsidRDefault="00E70B2D" w:rsidP="00966C02">
      <w:pPr>
        <w:pStyle w:val="ad"/>
        <w:widowControl w:val="0"/>
        <w:numPr>
          <w:ilvl w:val="0"/>
          <w:numId w:val="6"/>
        </w:numPr>
        <w:spacing w:after="0"/>
        <w:ind w:left="0" w:firstLine="567"/>
        <w:jc w:val="center"/>
        <w:rPr>
          <w:rFonts w:ascii="Times New Roman" w:hAnsi="Times New Roman"/>
          <w:b/>
          <w:bCs/>
          <w:color w:val="0D0D0D" w:themeColor="text1" w:themeTint="F2"/>
          <w:sz w:val="24"/>
          <w:szCs w:val="24"/>
        </w:rPr>
      </w:pPr>
      <w:r w:rsidRPr="00966C02">
        <w:rPr>
          <w:rFonts w:ascii="Times New Roman" w:hAnsi="Times New Roman"/>
          <w:b/>
          <w:bCs/>
          <w:color w:val="0D0D0D" w:themeColor="text1" w:themeTint="F2"/>
          <w:sz w:val="24"/>
          <w:szCs w:val="24"/>
        </w:rPr>
        <w:t xml:space="preserve">НОРМЫ ОЦЕНКИ ЗНАНИЙ, УМЕНИЙ, НАВЫКОВ </w:t>
      </w:r>
    </w:p>
    <w:p w:rsidR="002059DD" w:rsidRPr="00966C02" w:rsidRDefault="002059DD" w:rsidP="00966C02">
      <w:pPr>
        <w:spacing w:line="276" w:lineRule="auto"/>
        <w:jc w:val="both"/>
        <w:rPr>
          <w:color w:val="0D0D0D" w:themeColor="text1" w:themeTint="F2"/>
        </w:rPr>
      </w:pPr>
      <w:r w:rsidRPr="00966C02">
        <w:rPr>
          <w:color w:val="0D0D0D" w:themeColor="text1" w:themeTint="F2"/>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2059DD" w:rsidRPr="00966C02" w:rsidRDefault="002059DD" w:rsidP="00966C02">
      <w:pPr>
        <w:spacing w:line="276" w:lineRule="auto"/>
        <w:jc w:val="both"/>
        <w:rPr>
          <w:color w:val="0D0D0D" w:themeColor="text1" w:themeTint="F2"/>
        </w:rPr>
      </w:pPr>
      <w:r w:rsidRPr="00966C02">
        <w:rPr>
          <w:color w:val="0D0D0D" w:themeColor="text1" w:themeTint="F2"/>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2059DD" w:rsidRPr="00966C02" w:rsidRDefault="002059DD" w:rsidP="00966C02">
      <w:pPr>
        <w:spacing w:line="276" w:lineRule="auto"/>
        <w:jc w:val="both"/>
        <w:rPr>
          <w:color w:val="0D0D0D" w:themeColor="text1" w:themeTint="F2"/>
        </w:rPr>
      </w:pPr>
      <w:proofErr w:type="gramStart"/>
      <w:r w:rsidRPr="00966C02">
        <w:rPr>
          <w:color w:val="0D0D0D" w:themeColor="text1" w:themeTint="F2"/>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roofErr w:type="gramEnd"/>
    </w:p>
    <w:p w:rsidR="002059DD" w:rsidRPr="00966C02" w:rsidRDefault="002059DD" w:rsidP="00554BAD">
      <w:pPr>
        <w:tabs>
          <w:tab w:val="left" w:pos="4029"/>
          <w:tab w:val="center" w:pos="5103"/>
        </w:tabs>
        <w:spacing w:line="276" w:lineRule="auto"/>
        <w:ind w:firstLine="0"/>
        <w:jc w:val="center"/>
        <w:rPr>
          <w:b/>
          <w:bCs/>
          <w:color w:val="0D0D0D" w:themeColor="text1" w:themeTint="F2"/>
        </w:rPr>
      </w:pPr>
      <w:bookmarkStart w:id="7" w:name="bookmark2"/>
      <w:bookmarkStart w:id="8" w:name="bookmark1"/>
      <w:bookmarkEnd w:id="8"/>
      <w:r w:rsidRPr="00966C02">
        <w:rPr>
          <w:b/>
          <w:bCs/>
          <w:color w:val="0D0D0D" w:themeColor="text1" w:themeTint="F2"/>
        </w:rPr>
        <w:t>Оценка устных ответов учащихся.</w:t>
      </w:r>
      <w:bookmarkEnd w:id="7"/>
    </w:p>
    <w:p w:rsidR="002059DD" w:rsidRPr="00966C02" w:rsidRDefault="002059DD" w:rsidP="00966C02">
      <w:pPr>
        <w:spacing w:line="276" w:lineRule="auto"/>
        <w:jc w:val="both"/>
        <w:rPr>
          <w:color w:val="0D0D0D" w:themeColor="text1" w:themeTint="F2"/>
        </w:rPr>
      </w:pPr>
      <w:proofErr w:type="gramStart"/>
      <w:r w:rsidRPr="00966C02">
        <w:rPr>
          <w:b/>
          <w:color w:val="0D0D0D" w:themeColor="text1" w:themeTint="F2"/>
        </w:rPr>
        <w:t>Оценка «5»</w:t>
      </w:r>
      <w:r w:rsidRPr="00966C02">
        <w:rPr>
          <w:color w:val="0D0D0D" w:themeColor="text1" w:themeTint="F2"/>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«4»</w:t>
      </w:r>
      <w:r w:rsidRPr="00966C02">
        <w:rPr>
          <w:color w:val="0D0D0D" w:themeColor="text1" w:themeTint="F2"/>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2059DD" w:rsidRPr="00966C02" w:rsidRDefault="002059DD" w:rsidP="00966C02">
      <w:pPr>
        <w:spacing w:line="276" w:lineRule="auto"/>
        <w:jc w:val="both"/>
        <w:rPr>
          <w:color w:val="0D0D0D" w:themeColor="text1" w:themeTint="F2"/>
        </w:rPr>
      </w:pPr>
      <w:proofErr w:type="gramStart"/>
      <w:r w:rsidRPr="00966C02">
        <w:rPr>
          <w:b/>
          <w:color w:val="0D0D0D" w:themeColor="text1" w:themeTint="F2"/>
        </w:rPr>
        <w:t>Оценка «3»</w:t>
      </w:r>
      <w:r w:rsidRPr="00966C02">
        <w:rPr>
          <w:color w:val="0D0D0D" w:themeColor="text1" w:themeTint="F2"/>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w:t>
      </w:r>
      <w:r w:rsidRPr="00966C02">
        <w:rPr>
          <w:color w:val="0D0D0D" w:themeColor="text1" w:themeTint="F2"/>
        </w:rPr>
        <w:lastRenderedPageBreak/>
        <w:t>но затрудняется при решении задач, требующих более глубоких подходов в оценке явлений и событий;</w:t>
      </w:r>
      <w:proofErr w:type="gramEnd"/>
      <w:r w:rsidRPr="00966C02">
        <w:rPr>
          <w:color w:val="0D0D0D" w:themeColor="text1" w:themeTint="F2"/>
        </w:rPr>
        <w:t xml:space="preserve"> </w:t>
      </w:r>
      <w:proofErr w:type="gramStart"/>
      <w:r w:rsidRPr="00966C02">
        <w:rPr>
          <w:color w:val="0D0D0D" w:themeColor="text1" w:themeTint="F2"/>
        </w:rPr>
        <w:t>допустил не более одной</w:t>
      </w:r>
      <w:proofErr w:type="gramEnd"/>
      <w:r w:rsidRPr="00966C02">
        <w:rPr>
          <w:color w:val="0D0D0D" w:themeColor="text1" w:themeTint="F2"/>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«2»</w:t>
      </w:r>
      <w:r w:rsidRPr="00966C02">
        <w:rPr>
          <w:color w:val="0D0D0D" w:themeColor="text1" w:themeTint="F2"/>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2059DD" w:rsidRPr="00966C02" w:rsidRDefault="002059DD" w:rsidP="00966C02">
      <w:pPr>
        <w:spacing w:line="276" w:lineRule="auto"/>
        <w:jc w:val="both"/>
        <w:rPr>
          <w:color w:val="0D0D0D" w:themeColor="text1" w:themeTint="F2"/>
        </w:rPr>
      </w:pPr>
      <w:r w:rsidRPr="00966C02">
        <w:rPr>
          <w:color w:val="0D0D0D" w:themeColor="text1" w:themeTint="F2"/>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2059DD" w:rsidRPr="00966C02" w:rsidRDefault="002059DD" w:rsidP="00966C02">
      <w:pPr>
        <w:spacing w:line="276" w:lineRule="auto"/>
        <w:jc w:val="center"/>
        <w:rPr>
          <w:b/>
          <w:bCs/>
          <w:color w:val="0D0D0D" w:themeColor="text1" w:themeTint="F2"/>
        </w:rPr>
      </w:pPr>
      <w:r w:rsidRPr="00966C02">
        <w:rPr>
          <w:b/>
          <w:bCs/>
          <w:color w:val="0D0D0D" w:themeColor="text1" w:themeTint="F2"/>
        </w:rPr>
        <w:t>Оцен</w:t>
      </w:r>
      <w:r w:rsidR="00554BAD">
        <w:rPr>
          <w:b/>
          <w:bCs/>
          <w:color w:val="0D0D0D" w:themeColor="text1" w:themeTint="F2"/>
        </w:rPr>
        <w:t>ка письменных контрольных работ</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«5»</w:t>
      </w:r>
      <w:r w:rsidRPr="00966C02">
        <w:rPr>
          <w:color w:val="0D0D0D" w:themeColor="text1" w:themeTint="F2"/>
        </w:rPr>
        <w:t xml:space="preserve"> ставится за работу, выполненную полностью без ошибок и недочетов.</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«4»</w:t>
      </w:r>
      <w:r w:rsidRPr="00966C02">
        <w:rPr>
          <w:color w:val="0D0D0D" w:themeColor="text1" w:themeTint="F2"/>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«3»</w:t>
      </w:r>
      <w:r w:rsidRPr="00966C02">
        <w:rPr>
          <w:color w:val="0D0D0D" w:themeColor="text1" w:themeTint="F2"/>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«2»</w:t>
      </w:r>
      <w:r w:rsidRPr="00966C02">
        <w:rPr>
          <w:color w:val="0D0D0D" w:themeColor="text1" w:themeTint="F2"/>
        </w:rPr>
        <w:t xml:space="preserve"> ставится, если число ошибок и недочетов превысило норму для оценки 3 или правильно выполнено менее 2/3 всей работы.</w:t>
      </w:r>
    </w:p>
    <w:p w:rsidR="002059DD" w:rsidRPr="00966C02" w:rsidRDefault="00554BAD" w:rsidP="00966C02">
      <w:pPr>
        <w:spacing w:line="276" w:lineRule="auto"/>
        <w:jc w:val="center"/>
        <w:rPr>
          <w:b/>
          <w:bCs/>
          <w:color w:val="0D0D0D" w:themeColor="text1" w:themeTint="F2"/>
        </w:rPr>
      </w:pPr>
      <w:r>
        <w:rPr>
          <w:b/>
          <w:bCs/>
          <w:color w:val="0D0D0D" w:themeColor="text1" w:themeTint="F2"/>
        </w:rPr>
        <w:t>Оценка практических работ</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«5»</w:t>
      </w:r>
      <w:r w:rsidRPr="00966C02">
        <w:rPr>
          <w:color w:val="0D0D0D" w:themeColor="text1" w:themeTint="F2"/>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«4»</w:t>
      </w:r>
      <w:r w:rsidRPr="00966C02">
        <w:rPr>
          <w:color w:val="0D0D0D" w:themeColor="text1" w:themeTint="F2"/>
        </w:rPr>
        <w:t xml:space="preserve"> ставится, если выполнены требования к оценке 5, но было допущено дв</w:t>
      </w:r>
      <w:proofErr w:type="gramStart"/>
      <w:r w:rsidRPr="00966C02">
        <w:rPr>
          <w:color w:val="0D0D0D" w:themeColor="text1" w:themeTint="F2"/>
        </w:rPr>
        <w:t>а-</w:t>
      </w:r>
      <w:proofErr w:type="gramEnd"/>
      <w:r w:rsidRPr="00966C02">
        <w:rPr>
          <w:color w:val="0D0D0D" w:themeColor="text1" w:themeTint="F2"/>
        </w:rPr>
        <w:t xml:space="preserve"> три недочета, не более одной негрубой ошибки и одного недочета.</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«3»</w:t>
      </w:r>
      <w:r w:rsidRPr="00966C02">
        <w:rPr>
          <w:color w:val="0D0D0D" w:themeColor="text1" w:themeTint="F2"/>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2059DD" w:rsidRPr="00966C02" w:rsidRDefault="002059DD" w:rsidP="00966C02">
      <w:pPr>
        <w:spacing w:line="276" w:lineRule="auto"/>
        <w:jc w:val="both"/>
        <w:rPr>
          <w:color w:val="0D0D0D" w:themeColor="text1" w:themeTint="F2"/>
        </w:rPr>
      </w:pPr>
      <w:r w:rsidRPr="00966C02">
        <w:rPr>
          <w:b/>
          <w:color w:val="0D0D0D" w:themeColor="text1" w:themeTint="F2"/>
        </w:rPr>
        <w:t>Оценка «2»</w:t>
      </w:r>
      <w:r w:rsidRPr="00966C02">
        <w:rPr>
          <w:color w:val="0D0D0D" w:themeColor="text1" w:themeTint="F2"/>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2059DD" w:rsidRPr="00966C02" w:rsidRDefault="002059DD" w:rsidP="00966C02">
      <w:pPr>
        <w:spacing w:line="276" w:lineRule="auto"/>
        <w:jc w:val="both"/>
        <w:rPr>
          <w:color w:val="0D0D0D" w:themeColor="text1" w:themeTint="F2"/>
        </w:rPr>
      </w:pPr>
      <w:r w:rsidRPr="00966C02">
        <w:rPr>
          <w:color w:val="0D0D0D" w:themeColor="text1" w:themeTint="F2"/>
        </w:rPr>
        <w:t>Во всех случаях оценка снижается, если ученик не соблюдал правила техники безопасности.</w:t>
      </w:r>
    </w:p>
    <w:p w:rsidR="002059DD" w:rsidRPr="00966C02" w:rsidRDefault="002059DD" w:rsidP="00966C02">
      <w:pPr>
        <w:spacing w:line="276" w:lineRule="auto"/>
        <w:jc w:val="both"/>
        <w:rPr>
          <w:color w:val="0D0D0D" w:themeColor="text1" w:themeTint="F2"/>
        </w:rPr>
      </w:pPr>
      <w:r w:rsidRPr="00966C02">
        <w:rPr>
          <w:color w:val="0D0D0D" w:themeColor="text1" w:themeTint="F2"/>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966C02">
        <w:rPr>
          <w:color w:val="0D0D0D" w:themeColor="text1" w:themeTint="F2"/>
        </w:rPr>
        <w:t>обученности</w:t>
      </w:r>
      <w:proofErr w:type="spellEnd"/>
      <w:r w:rsidRPr="00966C02">
        <w:rPr>
          <w:color w:val="0D0D0D" w:themeColor="text1" w:themeTint="F2"/>
        </w:rPr>
        <w:t xml:space="preserve"> учащихся. Проверочные работы состоят из вопросов и заданий, соответствующих требованиям базового </w:t>
      </w:r>
      <w:proofErr w:type="gramStart"/>
      <w:r w:rsidRPr="00966C02">
        <w:rPr>
          <w:color w:val="0D0D0D" w:themeColor="text1" w:themeTint="F2"/>
        </w:rPr>
        <w:t>уровня</w:t>
      </w:r>
      <w:proofErr w:type="gramEnd"/>
      <w:r w:rsidRPr="00966C02">
        <w:rPr>
          <w:color w:val="0D0D0D" w:themeColor="text1" w:themeTint="F2"/>
        </w:rPr>
        <w:t xml:space="preserve"> как по объему, так и глубине.</w:t>
      </w:r>
    </w:p>
    <w:p w:rsidR="002059DD" w:rsidRPr="00966C02" w:rsidRDefault="002059DD" w:rsidP="00966C02">
      <w:pPr>
        <w:pStyle w:val="ad"/>
        <w:widowControl w:val="0"/>
        <w:spacing w:after="0"/>
        <w:ind w:left="0" w:firstLine="567"/>
        <w:jc w:val="both"/>
        <w:rPr>
          <w:rFonts w:ascii="Times New Roman" w:hAnsi="Times New Roman"/>
          <w:bCs/>
          <w:color w:val="0D0D0D" w:themeColor="text1" w:themeTint="F2"/>
          <w:sz w:val="24"/>
          <w:szCs w:val="24"/>
        </w:rPr>
      </w:pPr>
    </w:p>
    <w:p w:rsidR="003E7012" w:rsidRPr="00966C02" w:rsidRDefault="003E7012" w:rsidP="00966C02">
      <w:pPr>
        <w:spacing w:line="276" w:lineRule="auto"/>
        <w:rPr>
          <w:rFonts w:eastAsia="Calibri"/>
          <w:bCs/>
          <w:color w:val="0D0D0D" w:themeColor="text1" w:themeTint="F2"/>
          <w:lang w:eastAsia="en-US"/>
        </w:rPr>
      </w:pPr>
      <w:r w:rsidRPr="00966C02">
        <w:rPr>
          <w:bCs/>
          <w:color w:val="0D0D0D" w:themeColor="text1" w:themeTint="F2"/>
        </w:rPr>
        <w:br w:type="page"/>
      </w:r>
    </w:p>
    <w:p w:rsidR="00F07E4E" w:rsidRPr="003768EB" w:rsidRDefault="003768EB" w:rsidP="003768EB">
      <w:pPr>
        <w:spacing w:line="276" w:lineRule="auto"/>
        <w:ind w:firstLine="567"/>
        <w:jc w:val="center"/>
        <w:rPr>
          <w:rFonts w:eastAsia="Calibri"/>
          <w:b/>
          <w:color w:val="0D0D0D" w:themeColor="text1" w:themeTint="F2"/>
        </w:rPr>
      </w:pPr>
      <w:r>
        <w:rPr>
          <w:rFonts w:eastAsia="Calibri"/>
          <w:b/>
          <w:color w:val="0D0D0D" w:themeColor="text1" w:themeTint="F2"/>
        </w:rPr>
        <w:lastRenderedPageBreak/>
        <w:t>УЧЕБНО-МЕТОДИЧЕСКОЕ И МАТЕРИАЛЬНО-ТЕХНИЧЕСКОЕ ОБЕСПЕЧЕНИЕ</w:t>
      </w:r>
      <w:bookmarkStart w:id="9" w:name="_GoBack"/>
      <w:bookmarkEnd w:id="9"/>
    </w:p>
    <w:p w:rsidR="00966C02" w:rsidRPr="00966C02" w:rsidRDefault="00966C02" w:rsidP="00966C02">
      <w:pPr>
        <w:spacing w:line="276" w:lineRule="auto"/>
        <w:jc w:val="both"/>
        <w:rPr>
          <w:b/>
          <w:i/>
          <w:color w:val="0D0D0D" w:themeColor="text1" w:themeTint="F2"/>
        </w:rPr>
      </w:pPr>
    </w:p>
    <w:p w:rsidR="002059DD" w:rsidRPr="00966C02" w:rsidRDefault="002059DD" w:rsidP="00966C02">
      <w:pPr>
        <w:shd w:val="clear" w:color="auto" w:fill="FFFFFF"/>
        <w:spacing w:line="276" w:lineRule="auto"/>
        <w:ind w:left="43" w:firstLine="0"/>
        <w:jc w:val="both"/>
        <w:rPr>
          <w:b/>
          <w:bCs/>
          <w:color w:val="0D0D0D" w:themeColor="text1" w:themeTint="F2"/>
          <w:u w:val="single"/>
        </w:rPr>
      </w:pPr>
      <w:r w:rsidRPr="00966C02">
        <w:rPr>
          <w:b/>
          <w:bCs/>
          <w:color w:val="0D0D0D" w:themeColor="text1" w:themeTint="F2"/>
          <w:u w:val="single"/>
        </w:rPr>
        <w:t>Учебно-методический комплект</w:t>
      </w:r>
    </w:p>
    <w:p w:rsidR="00D742A5" w:rsidRPr="00966C02" w:rsidRDefault="00D742A5" w:rsidP="00966C02">
      <w:pPr>
        <w:shd w:val="clear" w:color="auto" w:fill="FFFFFF"/>
        <w:spacing w:line="276" w:lineRule="auto"/>
        <w:ind w:left="43" w:firstLine="0"/>
        <w:jc w:val="both"/>
        <w:rPr>
          <w:color w:val="0D0D0D" w:themeColor="text1" w:themeTint="F2"/>
          <w:spacing w:val="-10"/>
        </w:rPr>
      </w:pPr>
    </w:p>
    <w:p w:rsidR="002059DD" w:rsidRPr="00966C02" w:rsidRDefault="002059DD" w:rsidP="00966C02">
      <w:pPr>
        <w:shd w:val="clear" w:color="auto" w:fill="FFFFFF"/>
        <w:spacing w:line="276" w:lineRule="auto"/>
        <w:ind w:left="43" w:firstLine="0"/>
        <w:jc w:val="both"/>
        <w:rPr>
          <w:i/>
          <w:iCs/>
          <w:color w:val="0D0D0D" w:themeColor="text1" w:themeTint="F2"/>
          <w:spacing w:val="-5"/>
          <w:u w:val="single"/>
        </w:rPr>
      </w:pPr>
      <w:r w:rsidRPr="00966C02">
        <w:rPr>
          <w:i/>
          <w:iCs/>
          <w:color w:val="0D0D0D" w:themeColor="text1" w:themeTint="F2"/>
          <w:spacing w:val="-5"/>
          <w:u w:val="single"/>
        </w:rPr>
        <w:t>Наглядные пособия (плакаты)</w:t>
      </w:r>
    </w:p>
    <w:p w:rsidR="00D742A5" w:rsidRPr="00966C02" w:rsidRDefault="00D742A5" w:rsidP="00966C02">
      <w:pPr>
        <w:shd w:val="clear" w:color="auto" w:fill="FFFFFF"/>
        <w:spacing w:line="276" w:lineRule="auto"/>
        <w:ind w:left="43" w:firstLine="0"/>
        <w:jc w:val="both"/>
        <w:rPr>
          <w:color w:val="0D0D0D" w:themeColor="text1" w:themeTint="F2"/>
        </w:rPr>
      </w:pP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9"/>
          <w:u w:val="single"/>
        </w:rPr>
        <w:t>Действия населения при стихийных бедствиях</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9"/>
          <w:u w:val="single"/>
        </w:rPr>
        <w:t>Действия населения при авариях и катастрофах</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Дети и дорожное движение</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Защитные сооружения ГО</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Средства защиты органов дыхания</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rPr>
        <w:t>Огневая подготовка</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Основы гражданской обороны и защиты от чрезвычайной ситуации</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Первая медицинская помощь при чрезвычайных ситуациях</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Первичные средства пожаротушения</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Пожарная безопасность</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Плакаты по правилам пожарной безопасности</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8"/>
          <w:u w:val="single"/>
        </w:rPr>
        <w:t>Терроризм - угроза обществу</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Уголок гражданской защиты</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Умей действовать при пожаре</w:t>
      </w:r>
    </w:p>
    <w:p w:rsidR="002059DD" w:rsidRPr="00966C02" w:rsidRDefault="002059DD" w:rsidP="00966C02">
      <w:pPr>
        <w:shd w:val="clear" w:color="auto" w:fill="FFFFFF"/>
        <w:spacing w:line="276" w:lineRule="auto"/>
        <w:ind w:left="43" w:firstLine="0"/>
        <w:jc w:val="both"/>
        <w:rPr>
          <w:color w:val="0D0D0D" w:themeColor="text1" w:themeTint="F2"/>
          <w:spacing w:val="-10"/>
          <w:u w:val="single"/>
        </w:rPr>
      </w:pPr>
      <w:r w:rsidRPr="00966C02">
        <w:rPr>
          <w:color w:val="0D0D0D" w:themeColor="text1" w:themeTint="F2"/>
          <w:spacing w:val="-10"/>
          <w:u w:val="single"/>
        </w:rPr>
        <w:t xml:space="preserve"> Первая реанимационная и первая медицинская помощь</w:t>
      </w:r>
    </w:p>
    <w:p w:rsidR="00D742A5" w:rsidRPr="00966C02" w:rsidRDefault="00D742A5" w:rsidP="00966C02">
      <w:pPr>
        <w:shd w:val="clear" w:color="auto" w:fill="FFFFFF"/>
        <w:spacing w:line="276" w:lineRule="auto"/>
        <w:ind w:left="43" w:firstLine="0"/>
        <w:jc w:val="both"/>
        <w:rPr>
          <w:color w:val="0D0D0D" w:themeColor="text1" w:themeTint="F2"/>
        </w:rPr>
      </w:pPr>
    </w:p>
    <w:p w:rsidR="002059DD" w:rsidRPr="00966C02" w:rsidRDefault="002059DD" w:rsidP="00966C02">
      <w:pPr>
        <w:shd w:val="clear" w:color="auto" w:fill="FFFFFF"/>
        <w:spacing w:line="276" w:lineRule="auto"/>
        <w:ind w:left="43" w:firstLine="0"/>
        <w:jc w:val="both"/>
        <w:rPr>
          <w:color w:val="0D0D0D" w:themeColor="text1" w:themeTint="F2"/>
        </w:rPr>
      </w:pPr>
      <w:r w:rsidRPr="00966C02">
        <w:rPr>
          <w:i/>
          <w:iCs/>
          <w:color w:val="0D0D0D" w:themeColor="text1" w:themeTint="F2"/>
          <w:spacing w:val="-9"/>
          <w:u w:val="single"/>
        </w:rPr>
        <w:t>Таблицы</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spacing w:val="-10"/>
          <w:u w:val="single"/>
        </w:rPr>
        <w:t>Бактериологическое оружие. Обычные средства поражения</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Средства коллективной защиты. Средства индивидуальной защиты</w:t>
      </w:r>
      <w:r w:rsidRPr="00966C02">
        <w:rPr>
          <w:color w:val="0D0D0D" w:themeColor="text1" w:themeTint="F2"/>
        </w:rPr>
        <w:t xml:space="preserve">____________ </w:t>
      </w:r>
      <w:r w:rsidRPr="00966C02">
        <w:rPr>
          <w:color w:val="0D0D0D" w:themeColor="text1" w:themeTint="F2"/>
          <w:u w:val="single"/>
        </w:rPr>
        <w:t>Терроризм</w:t>
      </w:r>
      <w:r w:rsidRPr="00966C02">
        <w:rPr>
          <w:color w:val="0D0D0D" w:themeColor="text1" w:themeTint="F2"/>
        </w:rPr>
        <w:t>______________________________________________</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Ядерное оружие. Химическое оружие</w:t>
      </w:r>
      <w:r w:rsidRPr="00966C02">
        <w:rPr>
          <w:color w:val="0D0D0D" w:themeColor="text1" w:themeTint="F2"/>
        </w:rPr>
        <w:t>______________________________</w:t>
      </w:r>
    </w:p>
    <w:p w:rsidR="00D742A5" w:rsidRPr="00966C02" w:rsidRDefault="00D742A5" w:rsidP="00966C02">
      <w:pPr>
        <w:shd w:val="clear" w:color="auto" w:fill="FFFFFF"/>
        <w:spacing w:line="276" w:lineRule="auto"/>
        <w:ind w:left="43" w:firstLine="0"/>
        <w:jc w:val="both"/>
        <w:rPr>
          <w:color w:val="0D0D0D" w:themeColor="text1" w:themeTint="F2"/>
        </w:rPr>
      </w:pP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rPr>
        <w:t xml:space="preserve"> </w:t>
      </w:r>
      <w:r w:rsidRPr="00966C02">
        <w:rPr>
          <w:i/>
          <w:iCs/>
          <w:color w:val="0D0D0D" w:themeColor="text1" w:themeTint="F2"/>
          <w:u w:val="single"/>
        </w:rPr>
        <w:t>Учебные видеофильмы</w:t>
      </w:r>
      <w:r w:rsidRPr="00966C02">
        <w:rPr>
          <w:color w:val="0D0D0D" w:themeColor="text1" w:themeTint="F2"/>
        </w:rPr>
        <w:t xml:space="preserve">_________________________________________ </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Безопасность детей в транспортном мире</w:t>
      </w:r>
      <w:r w:rsidRPr="00966C02">
        <w:rPr>
          <w:color w:val="0D0D0D" w:themeColor="text1" w:themeTint="F2"/>
        </w:rPr>
        <w:t xml:space="preserve">____________________________ </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ОБЖ. Улица полна неожиданностей</w:t>
      </w:r>
      <w:r w:rsidRPr="00966C02">
        <w:rPr>
          <w:color w:val="0D0D0D" w:themeColor="text1" w:themeTint="F2"/>
        </w:rPr>
        <w:t xml:space="preserve">_______________________________ </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Пожарная безопасность</w:t>
      </w:r>
      <w:r w:rsidRPr="00966C02">
        <w:rPr>
          <w:color w:val="0D0D0D" w:themeColor="text1" w:themeTint="F2"/>
        </w:rPr>
        <w:t xml:space="preserve">______________________________________ </w:t>
      </w:r>
    </w:p>
    <w:p w:rsidR="00D742A5" w:rsidRPr="00966C02" w:rsidRDefault="00D742A5" w:rsidP="00966C02">
      <w:pPr>
        <w:shd w:val="clear" w:color="auto" w:fill="FFFFFF"/>
        <w:spacing w:line="276" w:lineRule="auto"/>
        <w:ind w:left="43" w:firstLine="0"/>
        <w:jc w:val="both"/>
        <w:rPr>
          <w:color w:val="0D0D0D" w:themeColor="text1" w:themeTint="F2"/>
        </w:rPr>
      </w:pPr>
    </w:p>
    <w:p w:rsidR="002059DD" w:rsidRPr="00966C02" w:rsidRDefault="002059DD" w:rsidP="00966C02">
      <w:pPr>
        <w:shd w:val="clear" w:color="auto" w:fill="FFFFFF"/>
        <w:spacing w:line="276" w:lineRule="auto"/>
        <w:ind w:left="43" w:firstLine="0"/>
        <w:jc w:val="both"/>
        <w:rPr>
          <w:color w:val="0D0D0D" w:themeColor="text1" w:themeTint="F2"/>
        </w:rPr>
      </w:pPr>
      <w:r w:rsidRPr="00966C02">
        <w:rPr>
          <w:i/>
          <w:iCs/>
          <w:color w:val="0D0D0D" w:themeColor="text1" w:themeTint="F2"/>
          <w:spacing w:val="-10"/>
          <w:u w:val="single"/>
        </w:rPr>
        <w:t xml:space="preserve">Образцы средств защиты (учебно-практическое и учебно-лабораторное оборудование) </w:t>
      </w:r>
      <w:r w:rsidRPr="00966C02">
        <w:rPr>
          <w:color w:val="0D0D0D" w:themeColor="text1" w:themeTint="F2"/>
          <w:u w:val="single"/>
        </w:rPr>
        <w:t>Компас</w:t>
      </w:r>
      <w:r w:rsidRPr="00966C02">
        <w:rPr>
          <w:color w:val="0D0D0D" w:themeColor="text1" w:themeTint="F2"/>
        </w:rPr>
        <w:t xml:space="preserve">________________________________________________ </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Транспортир</w:t>
      </w:r>
      <w:r w:rsidRPr="00966C02">
        <w:rPr>
          <w:color w:val="0D0D0D" w:themeColor="text1" w:themeTint="F2"/>
        </w:rPr>
        <w:t xml:space="preserve">_____________________________________________ </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Бинт марлевый 10x15</w:t>
      </w:r>
      <w:r w:rsidRPr="00966C02">
        <w:rPr>
          <w:color w:val="0D0D0D" w:themeColor="text1" w:themeTint="F2"/>
        </w:rPr>
        <w:t xml:space="preserve">__________________________________________ </w:t>
      </w:r>
    </w:p>
    <w:p w:rsidR="002059DD" w:rsidRPr="00966C02" w:rsidRDefault="002059DD" w:rsidP="00966C02">
      <w:pPr>
        <w:shd w:val="clear" w:color="auto" w:fill="FFFFFF"/>
        <w:spacing w:line="276" w:lineRule="auto"/>
        <w:ind w:left="43" w:firstLine="0"/>
        <w:jc w:val="both"/>
        <w:rPr>
          <w:color w:val="0D0D0D" w:themeColor="text1" w:themeTint="F2"/>
        </w:rPr>
      </w:pPr>
      <w:r w:rsidRPr="00966C02">
        <w:rPr>
          <w:color w:val="0D0D0D" w:themeColor="text1" w:themeTint="F2"/>
          <w:u w:val="single"/>
        </w:rPr>
        <w:t xml:space="preserve">Вата гигроскопическая нестерильная (пачка по </w:t>
      </w:r>
      <w:smartTag w:uri="urn:schemas-microsoft-com:office:smarttags" w:element="metricconverter">
        <w:smartTagPr>
          <w:attr w:name="ProductID" w:val="50 г"/>
        </w:smartTagPr>
        <w:r w:rsidRPr="00966C02">
          <w:rPr>
            <w:color w:val="0D0D0D" w:themeColor="text1" w:themeTint="F2"/>
            <w:u w:val="single"/>
          </w:rPr>
          <w:t>50 г</w:t>
        </w:r>
      </w:smartTag>
      <w:r w:rsidRPr="00966C02">
        <w:rPr>
          <w:color w:val="0D0D0D" w:themeColor="text1" w:themeTint="F2"/>
          <w:u w:val="single"/>
        </w:rPr>
        <w:t>.)</w:t>
      </w:r>
      <w:r w:rsidRPr="00966C02">
        <w:rPr>
          <w:color w:val="0D0D0D" w:themeColor="text1" w:themeTint="F2"/>
        </w:rPr>
        <w:t xml:space="preserve">_____________________ </w:t>
      </w:r>
    </w:p>
    <w:p w:rsidR="00550A71" w:rsidRPr="00966C02" w:rsidRDefault="002059DD" w:rsidP="00966C02">
      <w:pPr>
        <w:shd w:val="clear" w:color="auto" w:fill="FFFFFF"/>
        <w:spacing w:line="276" w:lineRule="auto"/>
        <w:ind w:left="43" w:firstLine="0"/>
        <w:jc w:val="both"/>
        <w:rPr>
          <w:color w:val="0D0D0D" w:themeColor="text1" w:themeTint="F2"/>
        </w:rPr>
        <w:sectPr w:rsidR="00550A71" w:rsidRPr="00966C02" w:rsidSect="00550A71">
          <w:pgSz w:w="11906" w:h="16838"/>
          <w:pgMar w:top="851" w:right="850" w:bottom="1134" w:left="1701" w:header="708" w:footer="708" w:gutter="0"/>
          <w:cols w:space="708"/>
          <w:docGrid w:linePitch="360"/>
        </w:sectPr>
      </w:pPr>
      <w:r w:rsidRPr="00966C02">
        <w:rPr>
          <w:color w:val="0D0D0D" w:themeColor="text1" w:themeTint="F2"/>
          <w:u w:val="single"/>
        </w:rPr>
        <w:t>Противогаз</w:t>
      </w:r>
      <w:r w:rsidRPr="00966C02">
        <w:rPr>
          <w:color w:val="0D0D0D" w:themeColor="text1" w:themeTint="F2"/>
        </w:rPr>
        <w:t>_______________</w:t>
      </w:r>
      <w:r w:rsidR="00966C02" w:rsidRPr="00966C02">
        <w:rPr>
          <w:color w:val="0D0D0D" w:themeColor="text1" w:themeTint="F2"/>
        </w:rPr>
        <w:t>_______________________________</w:t>
      </w:r>
    </w:p>
    <w:p w:rsidR="00D221E8" w:rsidRDefault="00D221E8" w:rsidP="00D221E8">
      <w:pPr>
        <w:jc w:val="right"/>
        <w:rPr>
          <w:b/>
        </w:rPr>
      </w:pPr>
      <w:r>
        <w:rPr>
          <w:b/>
        </w:rPr>
        <w:lastRenderedPageBreak/>
        <w:t>Приложение 1</w:t>
      </w:r>
    </w:p>
    <w:p w:rsidR="00D221E8" w:rsidRPr="006A2A09" w:rsidRDefault="00D221E8" w:rsidP="00D221E8">
      <w:pPr>
        <w:jc w:val="center"/>
        <w:rPr>
          <w:b/>
        </w:rPr>
      </w:pPr>
      <w:r>
        <w:rPr>
          <w:b/>
        </w:rPr>
        <w:t xml:space="preserve">ПОУРОЧНОЕ </w:t>
      </w:r>
      <w:r w:rsidRPr="006A2A09">
        <w:rPr>
          <w:b/>
        </w:rPr>
        <w:t xml:space="preserve"> ТЕМАТИЧЕСКОЕ ПЛАНИРОВАНИЕ</w:t>
      </w:r>
    </w:p>
    <w:p w:rsidR="00D221E8" w:rsidRPr="00F866D7" w:rsidRDefault="00D221E8" w:rsidP="00D221E8">
      <w:pPr>
        <w:jc w:val="center"/>
      </w:pPr>
      <w:r>
        <w:t xml:space="preserve">ОСНОВЫ </w:t>
      </w:r>
      <w:r w:rsidRPr="00F866D7">
        <w:t>БЕЗОПАСНОСТИ ЖИЗНЕДЕЯТЕЛЬНОСТИ</w:t>
      </w:r>
    </w:p>
    <w:p w:rsidR="00D221E8" w:rsidRDefault="00D221E8" w:rsidP="00D221E8">
      <w:pPr>
        <w:jc w:val="center"/>
      </w:pPr>
      <w:r>
        <w:t>8 КЛАСС (</w:t>
      </w:r>
      <w:r w:rsidRPr="00EE31BA">
        <w:t>34</w:t>
      </w:r>
      <w:r>
        <w:t xml:space="preserve"> часа – 1 час в неделю)</w:t>
      </w:r>
    </w:p>
    <w:p w:rsidR="00D221E8" w:rsidRDefault="00D221E8" w:rsidP="00D221E8">
      <w:pPr>
        <w:jc w:val="cente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3346"/>
        <w:gridCol w:w="6301"/>
        <w:gridCol w:w="3544"/>
        <w:gridCol w:w="1111"/>
      </w:tblGrid>
      <w:tr w:rsidR="00482F34" w:rsidRPr="00D221E8" w:rsidTr="00482F34">
        <w:trPr>
          <w:trHeight w:val="1435"/>
        </w:trPr>
        <w:tc>
          <w:tcPr>
            <w:tcW w:w="951" w:type="dxa"/>
          </w:tcPr>
          <w:p w:rsidR="00482F34" w:rsidRPr="00D221E8" w:rsidRDefault="00482F34" w:rsidP="00482F34">
            <w:pPr>
              <w:pStyle w:val="ab"/>
              <w:ind w:firstLine="0"/>
              <w:jc w:val="center"/>
              <w:rPr>
                <w:rFonts w:ascii="Times New Roman" w:hAnsi="Times New Roman"/>
                <w:sz w:val="24"/>
                <w:szCs w:val="24"/>
              </w:rPr>
            </w:pPr>
            <w:r w:rsidRPr="00D221E8">
              <w:rPr>
                <w:rStyle w:val="af7"/>
                <w:rFonts w:eastAsia="Courier New"/>
                <w:sz w:val="24"/>
                <w:szCs w:val="24"/>
              </w:rPr>
              <w:t>№</w:t>
            </w:r>
          </w:p>
          <w:p w:rsidR="00482F34" w:rsidRPr="00D221E8" w:rsidRDefault="00482F34" w:rsidP="00482F34">
            <w:pPr>
              <w:pStyle w:val="ab"/>
              <w:ind w:firstLine="0"/>
              <w:jc w:val="center"/>
              <w:rPr>
                <w:rFonts w:ascii="Times New Roman" w:hAnsi="Times New Roman"/>
                <w:sz w:val="24"/>
                <w:szCs w:val="24"/>
              </w:rPr>
            </w:pPr>
            <w:proofErr w:type="gramStart"/>
            <w:r w:rsidRPr="00D221E8">
              <w:rPr>
                <w:rStyle w:val="10pt0pt"/>
                <w:rFonts w:eastAsia="Courier New"/>
                <w:bCs w:val="0"/>
                <w:sz w:val="24"/>
                <w:szCs w:val="24"/>
              </w:rPr>
              <w:t>п</w:t>
            </w:r>
            <w:proofErr w:type="gramEnd"/>
            <w:r w:rsidRPr="00D221E8">
              <w:rPr>
                <w:rStyle w:val="10pt0pt"/>
                <w:rFonts w:eastAsia="Courier New"/>
                <w:bCs w:val="0"/>
                <w:sz w:val="24"/>
                <w:szCs w:val="24"/>
              </w:rPr>
              <w:t>/п</w:t>
            </w:r>
          </w:p>
        </w:tc>
        <w:tc>
          <w:tcPr>
            <w:tcW w:w="3346" w:type="dxa"/>
          </w:tcPr>
          <w:p w:rsidR="00482F34" w:rsidRPr="00D221E8" w:rsidRDefault="00482F34" w:rsidP="00482F34">
            <w:pPr>
              <w:pStyle w:val="ab"/>
              <w:ind w:firstLine="0"/>
              <w:jc w:val="center"/>
              <w:rPr>
                <w:rFonts w:ascii="Times New Roman" w:hAnsi="Times New Roman"/>
                <w:sz w:val="24"/>
                <w:szCs w:val="24"/>
              </w:rPr>
            </w:pPr>
            <w:r w:rsidRPr="00D221E8">
              <w:rPr>
                <w:rStyle w:val="10pt0pt"/>
                <w:rFonts w:eastAsia="Courier New"/>
                <w:bCs w:val="0"/>
                <w:sz w:val="24"/>
                <w:szCs w:val="24"/>
              </w:rPr>
              <w:t>Наименование раздела,  темы занятий</w:t>
            </w:r>
          </w:p>
        </w:tc>
        <w:tc>
          <w:tcPr>
            <w:tcW w:w="6301" w:type="dxa"/>
          </w:tcPr>
          <w:p w:rsidR="00482F34" w:rsidRDefault="00482F34" w:rsidP="00482F34">
            <w:pPr>
              <w:pStyle w:val="ab"/>
              <w:ind w:firstLine="0"/>
              <w:jc w:val="center"/>
              <w:rPr>
                <w:rStyle w:val="10pt0pt"/>
                <w:rFonts w:eastAsia="Courier New"/>
                <w:bCs w:val="0"/>
                <w:sz w:val="24"/>
                <w:szCs w:val="24"/>
              </w:rPr>
            </w:pPr>
          </w:p>
          <w:p w:rsidR="00482F34" w:rsidRPr="00D221E8" w:rsidRDefault="00482F34" w:rsidP="00482F34">
            <w:pPr>
              <w:pStyle w:val="ab"/>
              <w:ind w:firstLine="0"/>
              <w:jc w:val="center"/>
              <w:rPr>
                <w:rFonts w:ascii="Times New Roman" w:hAnsi="Times New Roman"/>
                <w:sz w:val="24"/>
                <w:szCs w:val="24"/>
              </w:rPr>
            </w:pPr>
            <w:r w:rsidRPr="00D221E8">
              <w:rPr>
                <w:rStyle w:val="10pt0pt"/>
                <w:rFonts w:eastAsia="Courier New"/>
                <w:bCs w:val="0"/>
                <w:sz w:val="24"/>
                <w:szCs w:val="24"/>
              </w:rPr>
              <w:t>Содержание урока</w:t>
            </w:r>
          </w:p>
        </w:tc>
        <w:tc>
          <w:tcPr>
            <w:tcW w:w="3544" w:type="dxa"/>
          </w:tcPr>
          <w:p w:rsidR="00482F34" w:rsidRPr="00D221E8" w:rsidRDefault="00482F34" w:rsidP="00482F34">
            <w:pPr>
              <w:pStyle w:val="ab"/>
              <w:ind w:firstLine="0"/>
              <w:jc w:val="center"/>
              <w:rPr>
                <w:rFonts w:ascii="Times New Roman" w:hAnsi="Times New Roman"/>
                <w:sz w:val="24"/>
                <w:szCs w:val="24"/>
              </w:rPr>
            </w:pPr>
            <w:r w:rsidRPr="00D221E8">
              <w:rPr>
                <w:rStyle w:val="af7"/>
                <w:rFonts w:eastAsia="Courier New"/>
                <w:sz w:val="24"/>
                <w:szCs w:val="24"/>
              </w:rPr>
              <w:t>Практическая работа, экскурсия; элементы дополнительного содержания</w:t>
            </w:r>
          </w:p>
        </w:tc>
        <w:tc>
          <w:tcPr>
            <w:tcW w:w="1111" w:type="dxa"/>
          </w:tcPr>
          <w:p w:rsidR="00482F34" w:rsidRPr="00D221E8" w:rsidRDefault="00482F34" w:rsidP="00482F34">
            <w:pPr>
              <w:pStyle w:val="ab"/>
              <w:ind w:firstLine="0"/>
              <w:jc w:val="center"/>
              <w:rPr>
                <w:rStyle w:val="af7"/>
                <w:rFonts w:eastAsia="Courier New"/>
                <w:sz w:val="24"/>
                <w:szCs w:val="24"/>
              </w:rPr>
            </w:pPr>
            <w:r>
              <w:rPr>
                <w:rStyle w:val="af7"/>
                <w:rFonts w:eastAsia="Courier New"/>
                <w:sz w:val="24"/>
                <w:szCs w:val="24"/>
              </w:rPr>
              <w:t>Кол-во часов</w:t>
            </w: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РАЗДЕЛ 1. БЕЗОПАСНОСТЬ И ЗАЩИТА ЧЕЛОВЕКА В  ЧРЕЗВЫЧАЙНЫХ СИТУАЦИЯХ ТЕХНОГЕННОГО ХАРАКТЕРА (24 часа)</w:t>
            </w: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1.1. Дорожная безопасность (2  часа)</w:t>
            </w: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w:t>
            </w:r>
          </w:p>
        </w:tc>
        <w:tc>
          <w:tcPr>
            <w:tcW w:w="3346" w:type="dxa"/>
          </w:tcPr>
          <w:p w:rsidR="00482F34" w:rsidRPr="00D221E8" w:rsidRDefault="00482F34" w:rsidP="00482F34">
            <w:pPr>
              <w:pStyle w:val="ab"/>
              <w:ind w:firstLine="0"/>
              <w:rPr>
                <w:rFonts w:ascii="Times New Roman" w:hAnsi="Times New Roman"/>
                <w:sz w:val="24"/>
                <w:szCs w:val="24"/>
              </w:rPr>
            </w:pPr>
            <w:r w:rsidRPr="00D221E8">
              <w:rPr>
                <w:rStyle w:val="af7"/>
                <w:rFonts w:eastAsia="Courier New"/>
                <w:b w:val="0"/>
                <w:sz w:val="24"/>
                <w:szCs w:val="24"/>
              </w:rPr>
              <w:t>Правила дорожного движения. Повторение.</w:t>
            </w:r>
          </w:p>
        </w:tc>
        <w:tc>
          <w:tcPr>
            <w:tcW w:w="6301" w:type="dxa"/>
          </w:tcPr>
          <w:p w:rsidR="00482F34" w:rsidRPr="00D221E8" w:rsidRDefault="00482F34" w:rsidP="00482F34">
            <w:pPr>
              <w:ind w:firstLine="0"/>
              <w:rPr>
                <w:rStyle w:val="10pt0pt"/>
                <w:rFonts w:eastAsia="Courier New"/>
                <w:bCs w:val="0"/>
                <w:sz w:val="24"/>
                <w:szCs w:val="24"/>
                <w:u w:val="single"/>
              </w:rPr>
            </w:pPr>
            <w:r w:rsidRPr="00D221E8">
              <w:rPr>
                <w:u w:val="single"/>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tc>
        <w:tc>
          <w:tcPr>
            <w:tcW w:w="3544" w:type="dxa"/>
          </w:tcPr>
          <w:p w:rsidR="00482F34" w:rsidRPr="00D221E8" w:rsidRDefault="00482F34" w:rsidP="00482F34">
            <w:pPr>
              <w:pStyle w:val="ab"/>
              <w:ind w:firstLine="0"/>
              <w:jc w:val="center"/>
              <w:rPr>
                <w:rStyle w:val="af7"/>
                <w:rFonts w:eastAsia="Courier New"/>
                <w:sz w:val="24"/>
                <w:szCs w:val="24"/>
              </w:rPr>
            </w:pPr>
          </w:p>
        </w:tc>
        <w:tc>
          <w:tcPr>
            <w:tcW w:w="1111" w:type="dxa"/>
          </w:tcPr>
          <w:p w:rsidR="00482F34" w:rsidRPr="00D221E8" w:rsidRDefault="00482F34" w:rsidP="00482F34">
            <w:pPr>
              <w:pStyle w:val="ab"/>
              <w:ind w:firstLine="0"/>
              <w:jc w:val="center"/>
              <w:rPr>
                <w:rStyle w:val="af7"/>
                <w:rFonts w:eastAsia="Courier New"/>
                <w:sz w:val="24"/>
                <w:szCs w:val="24"/>
              </w:rPr>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2</w:t>
            </w:r>
          </w:p>
        </w:tc>
        <w:tc>
          <w:tcPr>
            <w:tcW w:w="3346" w:type="dxa"/>
          </w:tcPr>
          <w:p w:rsidR="00482F34" w:rsidRPr="00D221E8" w:rsidRDefault="00482F34" w:rsidP="00482F34">
            <w:pPr>
              <w:pStyle w:val="ab"/>
              <w:ind w:firstLine="0"/>
              <w:rPr>
                <w:rFonts w:ascii="Times New Roman" w:hAnsi="Times New Roman"/>
                <w:sz w:val="24"/>
                <w:szCs w:val="24"/>
              </w:rPr>
            </w:pPr>
            <w:r w:rsidRPr="00D221E8">
              <w:rPr>
                <w:rStyle w:val="af7"/>
                <w:rFonts w:eastAsia="Courier New"/>
                <w:b w:val="0"/>
                <w:sz w:val="24"/>
                <w:szCs w:val="24"/>
              </w:rPr>
              <w:t>Решение ситуативных задач по правилам дорожного движения. Проверочная работа по теме «Дорожная безопасность».</w:t>
            </w:r>
          </w:p>
        </w:tc>
        <w:tc>
          <w:tcPr>
            <w:tcW w:w="6301" w:type="dxa"/>
          </w:tcPr>
          <w:p w:rsidR="00482F34" w:rsidRPr="00D221E8" w:rsidRDefault="00482F34" w:rsidP="00482F34">
            <w:pPr>
              <w:ind w:firstLine="0"/>
              <w:rPr>
                <w:i/>
              </w:rPr>
            </w:pPr>
            <w:r w:rsidRPr="00D221E8">
              <w:rPr>
                <w:rStyle w:val="af7"/>
                <w:rFonts w:eastAsia="Courier New"/>
                <w:b w:val="0"/>
                <w:sz w:val="24"/>
                <w:szCs w:val="24"/>
              </w:rPr>
              <w:t xml:space="preserve">Решение ситуативных задач по правилам дорожного движения. </w:t>
            </w:r>
            <w:r w:rsidRPr="00D221E8">
              <w:rPr>
                <w:rStyle w:val="af7"/>
                <w:rFonts w:eastAsia="Courier New"/>
                <w:b w:val="0"/>
                <w:i/>
                <w:sz w:val="24"/>
                <w:szCs w:val="24"/>
              </w:rPr>
              <w:t>Контрольное тестирование</w:t>
            </w:r>
            <w:r w:rsidRPr="00D221E8">
              <w:rPr>
                <w:i/>
              </w:rPr>
              <w:t xml:space="preserve"> </w:t>
            </w:r>
          </w:p>
          <w:p w:rsidR="00482F34" w:rsidRPr="00D221E8" w:rsidRDefault="00482F34" w:rsidP="00482F34">
            <w:pPr>
              <w:ind w:firstLine="0"/>
              <w:rPr>
                <w:rStyle w:val="10pt0pt"/>
                <w:rFonts w:eastAsia="Courier New"/>
                <w:bCs w:val="0"/>
                <w:sz w:val="24"/>
                <w:szCs w:val="24"/>
              </w:rPr>
            </w:pPr>
          </w:p>
        </w:tc>
        <w:tc>
          <w:tcPr>
            <w:tcW w:w="3544" w:type="dxa"/>
          </w:tcPr>
          <w:p w:rsidR="00482F34" w:rsidRPr="00D221E8" w:rsidRDefault="00482F34" w:rsidP="00482F34">
            <w:pPr>
              <w:ind w:firstLine="0"/>
            </w:pPr>
            <w:r w:rsidRPr="00D221E8">
              <w:rPr>
                <w:rStyle w:val="af7"/>
                <w:rFonts w:eastAsia="Courier New"/>
                <w:sz w:val="24"/>
                <w:szCs w:val="24"/>
              </w:rPr>
              <w:t>Практическая работа</w:t>
            </w:r>
          </w:p>
        </w:tc>
        <w:tc>
          <w:tcPr>
            <w:tcW w:w="1111" w:type="dxa"/>
          </w:tcPr>
          <w:p w:rsidR="00482F34" w:rsidRPr="00D221E8" w:rsidRDefault="00482F34" w:rsidP="00482F34">
            <w:pPr>
              <w:ind w:firstLine="0"/>
              <w:rPr>
                <w:rStyle w:val="af7"/>
                <w:rFonts w:eastAsia="Courier New"/>
                <w:sz w:val="24"/>
                <w:szCs w:val="24"/>
              </w:rPr>
            </w:pPr>
          </w:p>
        </w:tc>
      </w:tr>
      <w:tr w:rsidR="00482F34" w:rsidRPr="00D221E8" w:rsidTr="00482F34">
        <w:trPr>
          <w:trHeight w:val="143"/>
        </w:trPr>
        <w:tc>
          <w:tcPr>
            <w:tcW w:w="15253" w:type="dxa"/>
            <w:gridSpan w:val="5"/>
          </w:tcPr>
          <w:p w:rsidR="00482F34" w:rsidRPr="00D221E8" w:rsidRDefault="00482F34" w:rsidP="00482F34">
            <w:pPr>
              <w:ind w:firstLine="0"/>
              <w:jc w:val="center"/>
              <w:rPr>
                <w:b/>
                <w:bCs/>
              </w:rPr>
            </w:pPr>
            <w:r w:rsidRPr="00D221E8">
              <w:rPr>
                <w:b/>
                <w:bCs/>
              </w:rPr>
              <w:t xml:space="preserve">1.2. Производственные аварии и катастрофы. </w:t>
            </w:r>
            <w:r w:rsidRPr="00D221E8">
              <w:rPr>
                <w:b/>
              </w:rPr>
              <w:t xml:space="preserve"> Организация защиты населения от чрезвычайных ситуаций </w:t>
            </w:r>
            <w:r w:rsidRPr="00D221E8">
              <w:rPr>
                <w:b/>
                <w:bCs/>
              </w:rPr>
              <w:t xml:space="preserve"> (2 часа)</w:t>
            </w: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3</w:t>
            </w:r>
          </w:p>
        </w:tc>
        <w:tc>
          <w:tcPr>
            <w:tcW w:w="3346" w:type="dxa"/>
          </w:tcPr>
          <w:p w:rsidR="00482F34" w:rsidRPr="00D221E8" w:rsidRDefault="00482F34" w:rsidP="00482F34">
            <w:pPr>
              <w:pStyle w:val="ab"/>
              <w:ind w:firstLine="0"/>
              <w:rPr>
                <w:rFonts w:ascii="Times New Roman" w:hAnsi="Times New Roman"/>
                <w:sz w:val="24"/>
                <w:szCs w:val="24"/>
              </w:rPr>
            </w:pPr>
            <w:r w:rsidRPr="00D221E8">
              <w:rPr>
                <w:rStyle w:val="af7"/>
                <w:rFonts w:eastAsia="Courier New"/>
                <w:b w:val="0"/>
                <w:sz w:val="24"/>
                <w:szCs w:val="24"/>
              </w:rPr>
              <w:t>Чрезвычайные ситуации техногенного характера и их классификация</w:t>
            </w:r>
          </w:p>
        </w:tc>
        <w:tc>
          <w:tcPr>
            <w:tcW w:w="6301" w:type="dxa"/>
          </w:tcPr>
          <w:p w:rsidR="00482F34" w:rsidRPr="00D221E8" w:rsidRDefault="00482F34" w:rsidP="00482F34">
            <w:pPr>
              <w:ind w:firstLine="0"/>
              <w:rPr>
                <w:u w:val="single"/>
              </w:rPr>
            </w:pPr>
            <w:r w:rsidRPr="00D221E8">
              <w:rPr>
                <w:u w:val="single"/>
              </w:rPr>
              <w:t>Чрезвычайные ситуации природного характера и поведение в случае их возникновения.</w:t>
            </w:r>
          </w:p>
          <w:p w:rsidR="00482F34" w:rsidRPr="00D221E8" w:rsidRDefault="00482F34" w:rsidP="00482F34">
            <w:pPr>
              <w:ind w:firstLine="0"/>
              <w:rPr>
                <w:rStyle w:val="10pt0pt"/>
                <w:rFonts w:eastAsia="Courier New"/>
                <w:bCs w:val="0"/>
                <w:sz w:val="24"/>
                <w:szCs w:val="24"/>
              </w:rPr>
            </w:pPr>
            <w:r w:rsidRPr="00D221E8">
              <w:t xml:space="preserve">Общие понятия о чрезвычайной ситуации техногенного характера, понятие аварии и катастрофы. Классификация чрезвычайных ситуаций по масштабу распространения и с учетом тяжести последствий. Потенциально опасные объекты. </w:t>
            </w:r>
          </w:p>
        </w:tc>
        <w:tc>
          <w:tcPr>
            <w:tcW w:w="3544" w:type="dxa"/>
          </w:tcPr>
          <w:p w:rsidR="00482F34" w:rsidRPr="00D221E8" w:rsidRDefault="00482F34" w:rsidP="00482F34">
            <w:pPr>
              <w:ind w:firstLine="0"/>
            </w:pPr>
            <w:r w:rsidRPr="00D221E8">
              <w:t>Историческая справка</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4</w:t>
            </w:r>
          </w:p>
        </w:tc>
        <w:tc>
          <w:tcPr>
            <w:tcW w:w="3346" w:type="dxa"/>
          </w:tcPr>
          <w:p w:rsidR="00482F34" w:rsidRPr="00D221E8" w:rsidRDefault="00482F34" w:rsidP="00482F34">
            <w:pPr>
              <w:pStyle w:val="ab"/>
              <w:ind w:firstLine="0"/>
              <w:rPr>
                <w:rFonts w:ascii="Times New Roman" w:hAnsi="Times New Roman"/>
                <w:sz w:val="24"/>
                <w:szCs w:val="24"/>
              </w:rPr>
            </w:pPr>
            <w:r w:rsidRPr="00D221E8">
              <w:rPr>
                <w:rStyle w:val="af7"/>
                <w:rFonts w:eastAsia="Courier New"/>
                <w:b w:val="0"/>
                <w:sz w:val="24"/>
                <w:szCs w:val="24"/>
              </w:rPr>
              <w:t xml:space="preserve">Обеспечение личной безопасности при техногенных авариях. </w:t>
            </w:r>
          </w:p>
        </w:tc>
        <w:tc>
          <w:tcPr>
            <w:tcW w:w="6301" w:type="dxa"/>
          </w:tcPr>
          <w:p w:rsidR="00482F34" w:rsidRPr="00D221E8" w:rsidRDefault="00482F34" w:rsidP="00482F34">
            <w:pPr>
              <w:ind w:firstLine="0"/>
              <w:rPr>
                <w:u w:val="single"/>
              </w:rPr>
            </w:pPr>
            <w:r w:rsidRPr="00D221E8">
              <w:t xml:space="preserve">Единая государственная система предупреждения и ликвидации чрезвычайных ситуаций. </w:t>
            </w:r>
            <w:r w:rsidRPr="00D221E8">
              <w:rPr>
                <w:u w:val="single"/>
              </w:rPr>
              <w:t>Чрезвычайные ситуации техногенного характера и поведение в случае их возникновения.</w:t>
            </w:r>
          </w:p>
          <w:p w:rsidR="00482F34" w:rsidRPr="00D221E8" w:rsidRDefault="00482F34" w:rsidP="00482F34">
            <w:pPr>
              <w:ind w:firstLine="0"/>
              <w:rPr>
                <w:u w:val="single"/>
              </w:rPr>
            </w:pPr>
            <w:r w:rsidRPr="00D221E8">
              <w:rPr>
                <w:u w:val="single"/>
              </w:rPr>
              <w:lastRenderedPageBreak/>
              <w:t>Действия населения по сигналу "Внимание всем!" и сопровождающей речевой информации.</w:t>
            </w:r>
          </w:p>
          <w:p w:rsidR="00482F34" w:rsidRPr="00D221E8" w:rsidRDefault="00482F34" w:rsidP="00482F34">
            <w:pPr>
              <w:ind w:firstLine="0"/>
              <w:rPr>
                <w:rStyle w:val="10pt0pt"/>
                <w:rFonts w:eastAsia="Courier New"/>
                <w:bCs w:val="0"/>
                <w:sz w:val="24"/>
                <w:szCs w:val="24"/>
              </w:rPr>
            </w:pPr>
            <w:r w:rsidRPr="00D221E8">
              <w:t xml:space="preserve">Инженерная, радиационная и химическая защита населения. </w:t>
            </w:r>
            <w:r w:rsidRPr="00D221E8">
              <w:rPr>
                <w:u w:val="single"/>
              </w:rPr>
              <w:t>Средства коллективной защиты и правила пользования ими. Эвакуация населения.</w:t>
            </w:r>
          </w:p>
        </w:tc>
        <w:tc>
          <w:tcPr>
            <w:tcW w:w="3544" w:type="dxa"/>
          </w:tcPr>
          <w:p w:rsidR="00482F34" w:rsidRPr="00D221E8" w:rsidRDefault="00482F34" w:rsidP="00482F34">
            <w:pPr>
              <w:ind w:firstLine="0"/>
              <w:jc w:val="center"/>
            </w:pPr>
          </w:p>
        </w:tc>
        <w:tc>
          <w:tcPr>
            <w:tcW w:w="1111" w:type="dxa"/>
          </w:tcPr>
          <w:p w:rsidR="00482F34" w:rsidRPr="00D221E8" w:rsidRDefault="00482F34" w:rsidP="00482F34">
            <w:pPr>
              <w:ind w:firstLine="0"/>
              <w:jc w:val="center"/>
            </w:pP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lastRenderedPageBreak/>
              <w:t>1.3. Пожары и взрывы (5 часов)</w:t>
            </w: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5</w:t>
            </w:r>
          </w:p>
        </w:tc>
        <w:tc>
          <w:tcPr>
            <w:tcW w:w="3346" w:type="dxa"/>
          </w:tcPr>
          <w:p w:rsidR="00482F34" w:rsidRPr="00D221E8" w:rsidRDefault="00482F34" w:rsidP="00482F34">
            <w:pPr>
              <w:ind w:firstLine="0"/>
            </w:pPr>
            <w:r w:rsidRPr="00D221E8">
              <w:rPr>
                <w:rStyle w:val="af7"/>
                <w:rFonts w:eastAsia="Courier New"/>
                <w:b w:val="0"/>
                <w:sz w:val="24"/>
                <w:szCs w:val="24"/>
              </w:rPr>
              <w:t xml:space="preserve">Аварии на </w:t>
            </w:r>
            <w:proofErr w:type="spellStart"/>
            <w:r w:rsidRPr="00D221E8">
              <w:rPr>
                <w:rStyle w:val="af7"/>
                <w:rFonts w:eastAsia="Courier New"/>
                <w:b w:val="0"/>
                <w:sz w:val="24"/>
                <w:szCs w:val="24"/>
              </w:rPr>
              <w:t>пожар</w:t>
            </w:r>
            <w:proofErr w:type="gramStart"/>
            <w:r w:rsidRPr="00D221E8">
              <w:rPr>
                <w:rStyle w:val="af7"/>
                <w:rFonts w:eastAsia="Courier New"/>
                <w:b w:val="0"/>
                <w:sz w:val="24"/>
                <w:szCs w:val="24"/>
              </w:rPr>
              <w:t>о</w:t>
            </w:r>
            <w:proofErr w:type="spellEnd"/>
            <w:r w:rsidRPr="00D221E8">
              <w:rPr>
                <w:rStyle w:val="af7"/>
                <w:rFonts w:eastAsia="Courier New"/>
                <w:b w:val="0"/>
                <w:sz w:val="24"/>
                <w:szCs w:val="24"/>
              </w:rPr>
              <w:t>-</w:t>
            </w:r>
            <w:proofErr w:type="gramEnd"/>
            <w:r w:rsidRPr="00D221E8">
              <w:rPr>
                <w:rStyle w:val="af7"/>
                <w:rFonts w:eastAsia="Courier New"/>
                <w:b w:val="0"/>
                <w:sz w:val="24"/>
                <w:szCs w:val="24"/>
              </w:rPr>
              <w:t xml:space="preserve"> и взрывоопасных объектах. Общие сведения о взрыве.</w:t>
            </w:r>
          </w:p>
        </w:tc>
        <w:tc>
          <w:tcPr>
            <w:tcW w:w="6301" w:type="dxa"/>
          </w:tcPr>
          <w:p w:rsidR="00482F34" w:rsidRPr="00D221E8" w:rsidRDefault="00482F34" w:rsidP="00482F34">
            <w:pPr>
              <w:ind w:firstLine="0"/>
              <w:rPr>
                <w:i/>
              </w:rPr>
            </w:pPr>
            <w:r w:rsidRPr="00D221E8">
              <w:rPr>
                <w:i/>
              </w:rPr>
              <w:t>Контрольное тестирование (10 мин).</w:t>
            </w:r>
          </w:p>
          <w:p w:rsidR="00482F34" w:rsidRPr="00D221E8" w:rsidRDefault="00482F34" w:rsidP="00482F34">
            <w:pPr>
              <w:ind w:firstLine="0"/>
              <w:rPr>
                <w:rStyle w:val="10pt0pt"/>
                <w:rFonts w:eastAsia="Courier New"/>
                <w:bCs w:val="0"/>
                <w:sz w:val="24"/>
                <w:szCs w:val="24"/>
              </w:rPr>
            </w:pPr>
            <w:r w:rsidRPr="00D221E8">
              <w:t xml:space="preserve">Пожары и взрывы, их характеристика, </w:t>
            </w:r>
            <w:proofErr w:type="spellStart"/>
            <w:r w:rsidRPr="00D221E8">
              <w:t>пожар</w:t>
            </w:r>
            <w:proofErr w:type="gramStart"/>
            <w:r w:rsidRPr="00D221E8">
              <w:t>о</w:t>
            </w:r>
            <w:proofErr w:type="spellEnd"/>
            <w:r w:rsidRPr="00D221E8">
              <w:t>-</w:t>
            </w:r>
            <w:proofErr w:type="gramEnd"/>
            <w:r w:rsidRPr="00D221E8">
              <w:t xml:space="preserve"> и взрывоопасные объекты. Виды аварий на </w:t>
            </w:r>
            <w:proofErr w:type="spellStart"/>
            <w:r w:rsidRPr="00D221E8">
              <w:t>пожар</w:t>
            </w:r>
            <w:proofErr w:type="gramStart"/>
            <w:r w:rsidRPr="00D221E8">
              <w:t>о</w:t>
            </w:r>
            <w:proofErr w:type="spellEnd"/>
            <w:r w:rsidRPr="00D221E8">
              <w:t>-</w:t>
            </w:r>
            <w:proofErr w:type="gramEnd"/>
            <w:r w:rsidRPr="00D221E8">
              <w:t xml:space="preserve"> и взрывоопасных объектах. Характерные особенности взрыва. </w:t>
            </w:r>
          </w:p>
        </w:tc>
        <w:tc>
          <w:tcPr>
            <w:tcW w:w="3544" w:type="dxa"/>
          </w:tcPr>
          <w:p w:rsidR="00482F34" w:rsidRPr="00D221E8" w:rsidRDefault="00482F34" w:rsidP="00482F34">
            <w:pPr>
              <w:pStyle w:val="ab"/>
              <w:ind w:firstLine="0"/>
              <w:rPr>
                <w:rStyle w:val="af7"/>
                <w:rFonts w:eastAsia="Courier New"/>
                <w:sz w:val="24"/>
                <w:szCs w:val="24"/>
              </w:rPr>
            </w:pPr>
            <w:r w:rsidRPr="00D221E8">
              <w:rPr>
                <w:rFonts w:ascii="Times New Roman" w:hAnsi="Times New Roman"/>
                <w:sz w:val="24"/>
                <w:szCs w:val="24"/>
              </w:rPr>
              <w:t>Сущность процесса горения.</w:t>
            </w:r>
          </w:p>
        </w:tc>
        <w:tc>
          <w:tcPr>
            <w:tcW w:w="1111" w:type="dxa"/>
          </w:tcPr>
          <w:p w:rsidR="00482F34" w:rsidRPr="00D221E8" w:rsidRDefault="00482F34" w:rsidP="00482F34">
            <w:pPr>
              <w:pStyle w:val="ab"/>
              <w:ind w:firstLine="0"/>
              <w:rPr>
                <w:rFonts w:ascii="Times New Roman" w:hAnsi="Times New Roman"/>
                <w:sz w:val="24"/>
                <w:szCs w:val="24"/>
              </w:rPr>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6</w:t>
            </w:r>
          </w:p>
        </w:tc>
        <w:tc>
          <w:tcPr>
            <w:tcW w:w="3346" w:type="dxa"/>
          </w:tcPr>
          <w:p w:rsidR="00482F34" w:rsidRPr="00D221E8" w:rsidRDefault="00482F34" w:rsidP="00482F34">
            <w:pPr>
              <w:ind w:firstLine="0"/>
              <w:rPr>
                <w:rStyle w:val="af7"/>
                <w:rFonts w:eastAsia="Courier New"/>
                <w:b w:val="0"/>
                <w:sz w:val="24"/>
                <w:szCs w:val="24"/>
              </w:rPr>
            </w:pPr>
            <w:r w:rsidRPr="00D221E8">
              <w:rPr>
                <w:rStyle w:val="af7"/>
                <w:rFonts w:eastAsia="Courier New"/>
                <w:b w:val="0"/>
                <w:sz w:val="24"/>
                <w:szCs w:val="24"/>
              </w:rPr>
              <w:t>Общие сведения о пожаре.</w:t>
            </w:r>
          </w:p>
          <w:p w:rsidR="00482F34" w:rsidRPr="00D221E8" w:rsidRDefault="00482F34" w:rsidP="00482F34">
            <w:pPr>
              <w:ind w:firstLine="0"/>
            </w:pPr>
          </w:p>
        </w:tc>
        <w:tc>
          <w:tcPr>
            <w:tcW w:w="6301" w:type="dxa"/>
          </w:tcPr>
          <w:p w:rsidR="00482F34" w:rsidRPr="00D221E8" w:rsidRDefault="00482F34" w:rsidP="00482F34">
            <w:pPr>
              <w:ind w:firstLine="0"/>
              <w:rPr>
                <w:rStyle w:val="10pt0pt"/>
                <w:rFonts w:eastAsia="Courier New"/>
                <w:bCs w:val="0"/>
                <w:sz w:val="24"/>
                <w:szCs w:val="24"/>
              </w:rPr>
            </w:pPr>
            <w:r w:rsidRPr="00D221E8">
              <w:rPr>
                <w:u w:val="single"/>
              </w:rPr>
              <w:t>Пожар</w:t>
            </w:r>
            <w:r w:rsidRPr="00D221E8">
              <w:t xml:space="preserve">. Условия горения. Виды пожаров. </w:t>
            </w:r>
          </w:p>
        </w:tc>
        <w:tc>
          <w:tcPr>
            <w:tcW w:w="3544" w:type="dxa"/>
          </w:tcPr>
          <w:p w:rsidR="00482F34" w:rsidRPr="00D221E8" w:rsidRDefault="00482F34" w:rsidP="00482F34">
            <w:pPr>
              <w:ind w:firstLine="0"/>
              <w:jc w:val="center"/>
            </w:pPr>
          </w:p>
        </w:tc>
        <w:tc>
          <w:tcPr>
            <w:tcW w:w="1111" w:type="dxa"/>
          </w:tcPr>
          <w:p w:rsidR="00482F34" w:rsidRPr="00D221E8" w:rsidRDefault="00482F34" w:rsidP="00482F34">
            <w:pPr>
              <w:ind w:firstLine="0"/>
              <w:jc w:val="center"/>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7</w:t>
            </w:r>
          </w:p>
        </w:tc>
        <w:tc>
          <w:tcPr>
            <w:tcW w:w="3346" w:type="dxa"/>
          </w:tcPr>
          <w:p w:rsidR="00482F34" w:rsidRPr="00D221E8" w:rsidRDefault="00482F34" w:rsidP="00482F34">
            <w:pPr>
              <w:ind w:firstLine="0"/>
            </w:pPr>
            <w:r w:rsidRPr="00D221E8">
              <w:rPr>
                <w:rStyle w:val="af7"/>
                <w:rFonts w:eastAsia="Courier New"/>
                <w:b w:val="0"/>
                <w:sz w:val="24"/>
                <w:szCs w:val="24"/>
              </w:rPr>
              <w:t>Основные поражающие факторы пожара и взрыва. Причины возникновения пожаров и взрывов и их последствия.</w:t>
            </w:r>
          </w:p>
          <w:p w:rsidR="00482F34" w:rsidRPr="00D221E8" w:rsidRDefault="00482F34" w:rsidP="00482F34">
            <w:pPr>
              <w:ind w:firstLine="0"/>
            </w:pPr>
          </w:p>
        </w:tc>
        <w:tc>
          <w:tcPr>
            <w:tcW w:w="6301" w:type="dxa"/>
          </w:tcPr>
          <w:p w:rsidR="00482F34" w:rsidRPr="00D221E8" w:rsidRDefault="00482F34" w:rsidP="00482F34">
            <w:pPr>
              <w:ind w:firstLine="0"/>
              <w:rPr>
                <w:rStyle w:val="10pt0pt"/>
                <w:rFonts w:eastAsia="Courier New"/>
                <w:bCs w:val="0"/>
                <w:sz w:val="24"/>
                <w:szCs w:val="24"/>
              </w:rPr>
            </w:pPr>
            <w:r w:rsidRPr="00D221E8">
              <w:rPr>
                <w:u w:val="single"/>
              </w:rPr>
              <w:t>Возможные причины пожара</w:t>
            </w:r>
            <w:r w:rsidRPr="00D221E8">
              <w:t xml:space="preserve">. Причины взрывов на взрывоопасных предприятиях. Причины взрывов в жилых домах. Опасные поражающие факторы пожара и взрыва. </w:t>
            </w:r>
            <w:r w:rsidRPr="00D221E8">
              <w:rPr>
                <w:u w:val="single"/>
              </w:rPr>
              <w:t>Меры пожар</w:t>
            </w:r>
            <w:r w:rsidRPr="00D221E8">
              <w:rPr>
                <w:u w:val="single"/>
              </w:rPr>
              <w:softHyphen/>
              <w:t>ной безопасности</w:t>
            </w:r>
            <w:r w:rsidRPr="00D221E8">
              <w:t xml:space="preserve"> при эксплуатации электробытовых и газовых приборов, отопительных печей, применении источников открытого огня.</w:t>
            </w:r>
            <w:r w:rsidRPr="00D221E8">
              <w:rPr>
                <w:rStyle w:val="af7"/>
                <w:rFonts w:eastAsia="Courier New"/>
                <w:b w:val="0"/>
                <w:sz w:val="24"/>
                <w:szCs w:val="24"/>
              </w:rPr>
              <w:t xml:space="preserve"> </w:t>
            </w:r>
          </w:p>
        </w:tc>
        <w:tc>
          <w:tcPr>
            <w:tcW w:w="3544" w:type="dxa"/>
          </w:tcPr>
          <w:p w:rsidR="00482F34" w:rsidRPr="00D221E8" w:rsidRDefault="00482F34" w:rsidP="00482F34">
            <w:pPr>
              <w:ind w:firstLine="0"/>
              <w:jc w:val="center"/>
            </w:pPr>
          </w:p>
        </w:tc>
        <w:tc>
          <w:tcPr>
            <w:tcW w:w="1111" w:type="dxa"/>
          </w:tcPr>
          <w:p w:rsidR="00482F34" w:rsidRPr="00D221E8" w:rsidRDefault="00482F34" w:rsidP="00482F34">
            <w:pPr>
              <w:ind w:firstLine="0"/>
              <w:jc w:val="center"/>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8</w:t>
            </w:r>
          </w:p>
        </w:tc>
        <w:tc>
          <w:tcPr>
            <w:tcW w:w="3346" w:type="dxa"/>
          </w:tcPr>
          <w:p w:rsidR="00482F34" w:rsidRPr="00D221E8" w:rsidRDefault="00482F34" w:rsidP="00482F34">
            <w:pPr>
              <w:ind w:firstLine="0"/>
            </w:pPr>
            <w:r w:rsidRPr="00D221E8">
              <w:rPr>
                <w:rStyle w:val="af7"/>
                <w:rFonts w:eastAsia="Courier New"/>
                <w:b w:val="0"/>
                <w:sz w:val="24"/>
                <w:szCs w:val="24"/>
              </w:rPr>
              <w:t>Правила безопасного поведения при пожарах и взрывах. Пожары и паника.</w:t>
            </w:r>
          </w:p>
        </w:tc>
        <w:tc>
          <w:tcPr>
            <w:tcW w:w="6301" w:type="dxa"/>
          </w:tcPr>
          <w:p w:rsidR="00482F34" w:rsidRPr="00D221E8" w:rsidRDefault="00482F34" w:rsidP="00482F34">
            <w:pPr>
              <w:ind w:firstLine="0"/>
            </w:pPr>
            <w:r w:rsidRPr="00D221E8">
              <w:rPr>
                <w:u w:val="single"/>
              </w:rPr>
              <w:t>Правила поведения на пожаре</w:t>
            </w:r>
            <w:r w:rsidRPr="00D221E8">
              <w:t xml:space="preserve">. </w:t>
            </w:r>
            <w:r w:rsidRPr="00D221E8">
              <w:rPr>
                <w:u w:val="single"/>
              </w:rPr>
              <w:t>Использование средств пожаротушения.</w:t>
            </w:r>
            <w:r w:rsidRPr="00D221E8">
              <w:t xml:space="preserve"> Правила безопасного при взрыве в доме (квартире, подъезде, балконе, подвале). Способы эвакуации из горящего здания.</w:t>
            </w:r>
          </w:p>
          <w:p w:rsidR="00482F34" w:rsidRPr="00D221E8" w:rsidRDefault="00482F34" w:rsidP="00482F34">
            <w:pPr>
              <w:ind w:firstLine="0"/>
            </w:pPr>
            <w:r w:rsidRPr="00D221E8">
              <w:t>Возникновение пожара на транспорте и его причины.  Правила безопасного по</w:t>
            </w:r>
            <w:r w:rsidRPr="00D221E8">
              <w:softHyphen/>
              <w:t>ведения в случае возникновения пожара на транспорте. Паника.</w:t>
            </w:r>
          </w:p>
          <w:p w:rsidR="00482F34" w:rsidRPr="00D221E8" w:rsidRDefault="00482F34" w:rsidP="00482F34">
            <w:pPr>
              <w:ind w:firstLine="0"/>
              <w:rPr>
                <w:rStyle w:val="10pt0pt"/>
                <w:rFonts w:eastAsia="Courier New"/>
                <w:bCs w:val="0"/>
                <w:sz w:val="24"/>
                <w:szCs w:val="24"/>
              </w:rPr>
            </w:pPr>
          </w:p>
        </w:tc>
        <w:tc>
          <w:tcPr>
            <w:tcW w:w="3544" w:type="dxa"/>
          </w:tcPr>
          <w:p w:rsidR="00482F34" w:rsidRPr="00D221E8" w:rsidRDefault="00482F34" w:rsidP="00482F34">
            <w:pPr>
              <w:ind w:firstLine="0"/>
            </w:pPr>
            <w:r w:rsidRPr="00D221E8">
              <w:t>Практическое задание;</w:t>
            </w:r>
          </w:p>
          <w:p w:rsidR="00482F34" w:rsidRPr="00D221E8" w:rsidRDefault="00482F34" w:rsidP="00482F34">
            <w:pPr>
              <w:ind w:firstLine="0"/>
            </w:pPr>
            <w:r w:rsidRPr="00D221E8">
              <w:t>эвакуация</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9</w:t>
            </w:r>
          </w:p>
        </w:tc>
        <w:tc>
          <w:tcPr>
            <w:tcW w:w="3346" w:type="dxa"/>
          </w:tcPr>
          <w:p w:rsidR="00482F34" w:rsidRPr="00D221E8" w:rsidRDefault="00482F34" w:rsidP="00482F34">
            <w:pPr>
              <w:ind w:firstLine="0"/>
            </w:pPr>
            <w:r w:rsidRPr="00D221E8">
              <w:rPr>
                <w:rStyle w:val="af7"/>
                <w:rFonts w:eastAsia="Courier New"/>
                <w:b w:val="0"/>
                <w:sz w:val="24"/>
                <w:szCs w:val="24"/>
              </w:rPr>
              <w:t>Обобщение изученного материала. Проверочная работа по теме «Пожары и взрывы»</w:t>
            </w:r>
          </w:p>
        </w:tc>
        <w:tc>
          <w:tcPr>
            <w:tcW w:w="6301" w:type="dxa"/>
          </w:tcPr>
          <w:p w:rsidR="00482F34" w:rsidRPr="00D221E8" w:rsidRDefault="00482F34" w:rsidP="00482F34">
            <w:pPr>
              <w:pStyle w:val="ab"/>
              <w:ind w:firstLine="0"/>
              <w:rPr>
                <w:rStyle w:val="10pt0pt"/>
                <w:rFonts w:eastAsia="Courier New"/>
                <w:bCs w:val="0"/>
                <w:i/>
                <w:sz w:val="24"/>
                <w:szCs w:val="24"/>
              </w:rPr>
            </w:pPr>
            <w:r w:rsidRPr="00D221E8">
              <w:rPr>
                <w:rStyle w:val="af7"/>
                <w:rFonts w:eastAsia="Courier New"/>
                <w:b w:val="0"/>
                <w:i/>
                <w:sz w:val="24"/>
                <w:szCs w:val="24"/>
              </w:rPr>
              <w:t>Контрольное тестирование</w:t>
            </w:r>
          </w:p>
        </w:tc>
        <w:tc>
          <w:tcPr>
            <w:tcW w:w="3544" w:type="dxa"/>
          </w:tcPr>
          <w:p w:rsidR="00482F34" w:rsidRPr="00D221E8" w:rsidRDefault="00482F34" w:rsidP="00482F34">
            <w:pPr>
              <w:ind w:firstLine="0"/>
            </w:pPr>
            <w:r w:rsidRPr="00D221E8">
              <w:t>Решение ситуативных задач</w:t>
            </w:r>
          </w:p>
        </w:tc>
        <w:tc>
          <w:tcPr>
            <w:tcW w:w="1111" w:type="dxa"/>
          </w:tcPr>
          <w:p w:rsidR="00482F34" w:rsidRPr="00D221E8" w:rsidRDefault="00482F34" w:rsidP="00482F34">
            <w:pPr>
              <w:ind w:firstLine="0"/>
            </w:pP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 xml:space="preserve">1.4. Аварии с выбросом </w:t>
            </w:r>
            <w:proofErr w:type="spellStart"/>
            <w:r w:rsidRPr="00D221E8">
              <w:rPr>
                <w:b/>
              </w:rPr>
              <w:t>аварийно</w:t>
            </w:r>
            <w:proofErr w:type="spellEnd"/>
            <w:r w:rsidRPr="00D221E8">
              <w:rPr>
                <w:b/>
              </w:rPr>
              <w:t xml:space="preserve"> химически опасных веществ (5 часов)</w:t>
            </w:r>
          </w:p>
        </w:tc>
      </w:tr>
      <w:tr w:rsidR="00482F34" w:rsidRPr="00D221E8" w:rsidTr="00482F34">
        <w:trPr>
          <w:trHeight w:val="143"/>
        </w:trPr>
        <w:tc>
          <w:tcPr>
            <w:tcW w:w="951" w:type="dxa"/>
          </w:tcPr>
          <w:p w:rsidR="00482F34" w:rsidRPr="00D221E8" w:rsidRDefault="00482F34" w:rsidP="00482F34">
            <w:pPr>
              <w:ind w:firstLine="0"/>
              <w:jc w:val="center"/>
            </w:pPr>
            <w:r w:rsidRPr="00D221E8">
              <w:t>10</w:t>
            </w:r>
          </w:p>
        </w:tc>
        <w:tc>
          <w:tcPr>
            <w:tcW w:w="3346" w:type="dxa"/>
          </w:tcPr>
          <w:p w:rsidR="00482F34" w:rsidRPr="00D221E8" w:rsidRDefault="00482F34" w:rsidP="00482F34">
            <w:pPr>
              <w:ind w:firstLine="0"/>
            </w:pPr>
            <w:r w:rsidRPr="00D221E8">
              <w:rPr>
                <w:rStyle w:val="af7"/>
                <w:rFonts w:eastAsia="Courier New"/>
                <w:b w:val="0"/>
                <w:sz w:val="24"/>
                <w:szCs w:val="24"/>
              </w:rPr>
              <w:t xml:space="preserve">Химические опасные объекты </w:t>
            </w:r>
            <w:r w:rsidRPr="00D221E8">
              <w:rPr>
                <w:rStyle w:val="af7"/>
                <w:rFonts w:eastAsia="Courier New"/>
                <w:b w:val="0"/>
                <w:sz w:val="24"/>
                <w:szCs w:val="24"/>
              </w:rPr>
              <w:lastRenderedPageBreak/>
              <w:t>и вещества. Виды аварий на химически опасных объектах.</w:t>
            </w:r>
          </w:p>
        </w:tc>
        <w:tc>
          <w:tcPr>
            <w:tcW w:w="6301" w:type="dxa"/>
          </w:tcPr>
          <w:p w:rsidR="00482F34" w:rsidRPr="00D221E8" w:rsidRDefault="00482F34" w:rsidP="00482F34">
            <w:pPr>
              <w:ind w:firstLine="0"/>
              <w:rPr>
                <w:rStyle w:val="10pt0pt"/>
                <w:rFonts w:eastAsia="Courier New"/>
                <w:bCs w:val="0"/>
                <w:sz w:val="24"/>
                <w:szCs w:val="24"/>
              </w:rPr>
            </w:pPr>
            <w:r w:rsidRPr="00D221E8">
              <w:lastRenderedPageBreak/>
              <w:t xml:space="preserve">Опасное химическое вещество. Химически опасный </w:t>
            </w:r>
            <w:r w:rsidRPr="00D221E8">
              <w:lastRenderedPageBreak/>
              <w:t>объект. Химическая авария. Виды аварий с выбросом АХОВ.  Районы РФ с высокой концентрацией химически опасных объектов.</w:t>
            </w:r>
          </w:p>
        </w:tc>
        <w:tc>
          <w:tcPr>
            <w:tcW w:w="3544" w:type="dxa"/>
          </w:tcPr>
          <w:p w:rsidR="00482F34" w:rsidRPr="00D221E8" w:rsidRDefault="00482F34" w:rsidP="00482F34">
            <w:pPr>
              <w:ind w:firstLine="0"/>
            </w:pPr>
            <w:r w:rsidRPr="00D221E8">
              <w:lastRenderedPageBreak/>
              <w:t>Из истории  химических аварий</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lastRenderedPageBreak/>
              <w:t>11</w:t>
            </w:r>
          </w:p>
        </w:tc>
        <w:tc>
          <w:tcPr>
            <w:tcW w:w="3346" w:type="dxa"/>
          </w:tcPr>
          <w:p w:rsidR="00482F34" w:rsidRPr="00D221E8" w:rsidRDefault="00482F34" w:rsidP="00482F34">
            <w:pPr>
              <w:ind w:firstLine="0"/>
            </w:pPr>
            <w:r w:rsidRPr="00D221E8">
              <w:rPr>
                <w:rStyle w:val="af7"/>
                <w:rFonts w:eastAsia="Courier New"/>
                <w:b w:val="0"/>
                <w:sz w:val="24"/>
                <w:szCs w:val="24"/>
              </w:rPr>
              <w:t>Характеристика АХОВ и их поражающие факторы</w:t>
            </w:r>
          </w:p>
        </w:tc>
        <w:tc>
          <w:tcPr>
            <w:tcW w:w="6301" w:type="dxa"/>
          </w:tcPr>
          <w:p w:rsidR="00482F34" w:rsidRPr="00D221E8" w:rsidRDefault="00482F34" w:rsidP="00482F34">
            <w:pPr>
              <w:ind w:firstLine="0"/>
              <w:rPr>
                <w:rStyle w:val="10pt0pt"/>
                <w:rFonts w:eastAsia="Courier New"/>
                <w:bCs w:val="0"/>
                <w:sz w:val="24"/>
                <w:szCs w:val="24"/>
              </w:rPr>
            </w:pPr>
            <w:r w:rsidRPr="00D221E8">
              <w:t>Классификация опасных веществ по степени воздействия на организм человека.  Классификация АХОВ по характеру воздействия на человека. Характеристика  наиболее распространенных АХОВ.</w:t>
            </w:r>
          </w:p>
        </w:tc>
        <w:tc>
          <w:tcPr>
            <w:tcW w:w="3544" w:type="dxa"/>
          </w:tcPr>
          <w:p w:rsidR="00482F34" w:rsidRPr="00D221E8" w:rsidRDefault="00482F34" w:rsidP="00482F34">
            <w:pPr>
              <w:ind w:firstLine="0"/>
            </w:pPr>
            <w:r w:rsidRPr="00D221E8">
              <w:t>Самостоятельная работа (7 мин)</w:t>
            </w:r>
          </w:p>
          <w:p w:rsidR="00482F34" w:rsidRPr="00D221E8" w:rsidRDefault="00482F34" w:rsidP="00482F34">
            <w:pPr>
              <w:ind w:firstLine="0"/>
              <w:jc w:val="center"/>
            </w:pP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12</w:t>
            </w:r>
          </w:p>
        </w:tc>
        <w:tc>
          <w:tcPr>
            <w:tcW w:w="3346" w:type="dxa"/>
          </w:tcPr>
          <w:p w:rsidR="00482F34" w:rsidRPr="00D221E8" w:rsidRDefault="00482F34" w:rsidP="00482F34">
            <w:pPr>
              <w:ind w:firstLine="0"/>
            </w:pPr>
            <w:r w:rsidRPr="00D221E8">
              <w:rPr>
                <w:rStyle w:val="af7"/>
                <w:rFonts w:eastAsia="Courier New"/>
                <w:b w:val="0"/>
                <w:sz w:val="24"/>
                <w:szCs w:val="24"/>
              </w:rPr>
              <w:t xml:space="preserve">Причины и последствия аварий на химически опасных объектах. Защита населения от </w:t>
            </w:r>
            <w:proofErr w:type="spellStart"/>
            <w:r w:rsidRPr="00D221E8">
              <w:rPr>
                <w:rStyle w:val="af7"/>
                <w:rFonts w:eastAsia="Courier New"/>
                <w:b w:val="0"/>
                <w:sz w:val="24"/>
                <w:szCs w:val="24"/>
              </w:rPr>
              <w:t>аварийно</w:t>
            </w:r>
            <w:proofErr w:type="spellEnd"/>
            <w:r w:rsidRPr="00D221E8">
              <w:rPr>
                <w:rStyle w:val="af7"/>
                <w:rFonts w:eastAsia="Courier New"/>
                <w:b w:val="0"/>
                <w:sz w:val="24"/>
                <w:szCs w:val="24"/>
              </w:rPr>
              <w:t xml:space="preserve"> химически опасных веществ.</w:t>
            </w:r>
          </w:p>
        </w:tc>
        <w:tc>
          <w:tcPr>
            <w:tcW w:w="6301" w:type="dxa"/>
          </w:tcPr>
          <w:p w:rsidR="00482F34" w:rsidRPr="00D221E8" w:rsidRDefault="00482F34" w:rsidP="00482F34">
            <w:pPr>
              <w:ind w:firstLine="0"/>
              <w:rPr>
                <w:rStyle w:val="10pt0pt"/>
                <w:rFonts w:eastAsia="Courier New"/>
                <w:bCs w:val="0"/>
                <w:sz w:val="24"/>
                <w:szCs w:val="24"/>
              </w:rPr>
            </w:pPr>
            <w:r w:rsidRPr="00D221E8">
              <w:t xml:space="preserve">Причины аварий на химически опасных объектах. Последствия аварий на химически опасных объектах. Очаг химического поражения. Зоны химического заражения. Основные способы защиты населения от АХОВ. Оповещение населения. </w:t>
            </w:r>
            <w:r w:rsidRPr="00D221E8">
              <w:rPr>
                <w:u w:val="single"/>
              </w:rPr>
              <w:t>Использование средств индивидуальной защиты.</w:t>
            </w:r>
            <w:r w:rsidRPr="00D221E8">
              <w:t xml:space="preserve"> Укрытие людей. Герметизация помещения.</w:t>
            </w:r>
          </w:p>
        </w:tc>
        <w:tc>
          <w:tcPr>
            <w:tcW w:w="3544" w:type="dxa"/>
          </w:tcPr>
          <w:p w:rsidR="00482F34" w:rsidRPr="00D221E8" w:rsidRDefault="00482F34" w:rsidP="00482F34">
            <w:pPr>
              <w:ind w:firstLine="0"/>
            </w:pPr>
            <w:r w:rsidRPr="00D221E8">
              <w:t>Изготовление ВМП</w:t>
            </w:r>
          </w:p>
          <w:p w:rsidR="00482F34" w:rsidRPr="00D221E8" w:rsidRDefault="00482F34" w:rsidP="00482F34">
            <w:pPr>
              <w:ind w:firstLine="0"/>
            </w:pPr>
          </w:p>
          <w:p w:rsidR="00482F34" w:rsidRPr="00D221E8" w:rsidRDefault="00482F34" w:rsidP="00482F34">
            <w:pPr>
              <w:shd w:val="clear" w:color="auto" w:fill="FFFFFF"/>
              <w:ind w:firstLine="0"/>
              <w:rPr>
                <w:b/>
              </w:rPr>
            </w:pPr>
            <w:r w:rsidRPr="00D221E8">
              <w:rPr>
                <w:b/>
              </w:rPr>
              <w:t xml:space="preserve">Практическая работа </w:t>
            </w:r>
          </w:p>
          <w:p w:rsidR="00482F34" w:rsidRPr="00D221E8" w:rsidRDefault="00482F34" w:rsidP="00482F34">
            <w:pPr>
              <w:ind w:firstLine="0"/>
            </w:pPr>
            <w:r w:rsidRPr="00D221E8">
              <w:t>«Использование средств коллективной защиты»</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13</w:t>
            </w:r>
          </w:p>
        </w:tc>
        <w:tc>
          <w:tcPr>
            <w:tcW w:w="3346" w:type="dxa"/>
          </w:tcPr>
          <w:p w:rsidR="00482F34" w:rsidRPr="00D221E8" w:rsidRDefault="00482F34" w:rsidP="00482F34">
            <w:pPr>
              <w:ind w:firstLine="0"/>
            </w:pPr>
            <w:r w:rsidRPr="00D221E8">
              <w:rPr>
                <w:rStyle w:val="af7"/>
                <w:rFonts w:eastAsia="Courier New"/>
                <w:b w:val="0"/>
                <w:sz w:val="24"/>
                <w:szCs w:val="24"/>
              </w:rPr>
              <w:t>Правила безопасного поведения при авариях с выбросом АХОВ.</w:t>
            </w:r>
          </w:p>
        </w:tc>
        <w:tc>
          <w:tcPr>
            <w:tcW w:w="6301" w:type="dxa"/>
          </w:tcPr>
          <w:p w:rsidR="00482F34" w:rsidRPr="00D221E8" w:rsidRDefault="00482F34" w:rsidP="00482F34">
            <w:pPr>
              <w:ind w:firstLine="0"/>
              <w:rPr>
                <w:rStyle w:val="10pt0pt"/>
                <w:rFonts w:eastAsia="Courier New"/>
                <w:bCs w:val="0"/>
                <w:sz w:val="24"/>
                <w:szCs w:val="24"/>
              </w:rPr>
            </w:pPr>
            <w:r w:rsidRPr="00D221E8">
              <w:t>Правила безопасного поведе</w:t>
            </w:r>
            <w:r w:rsidRPr="00D221E8">
              <w:softHyphen/>
              <w:t>ния при авариях с выбросом АХОВ. Движение по зараженной местности.</w:t>
            </w:r>
          </w:p>
        </w:tc>
        <w:tc>
          <w:tcPr>
            <w:tcW w:w="3544" w:type="dxa"/>
          </w:tcPr>
          <w:p w:rsidR="00482F34" w:rsidRPr="00D221E8" w:rsidRDefault="00482F34" w:rsidP="00482F34">
            <w:pPr>
              <w:ind w:firstLine="0"/>
            </w:pPr>
            <w:r w:rsidRPr="00D221E8">
              <w:t>Практическое упражнение «Определение направления выхода» (противогаз)</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14</w:t>
            </w:r>
          </w:p>
        </w:tc>
        <w:tc>
          <w:tcPr>
            <w:tcW w:w="3346" w:type="dxa"/>
          </w:tcPr>
          <w:p w:rsidR="00482F34" w:rsidRPr="00D221E8" w:rsidRDefault="00482F34" w:rsidP="00482F34">
            <w:pPr>
              <w:ind w:firstLine="0"/>
            </w:pPr>
            <w:r w:rsidRPr="00D221E8">
              <w:rPr>
                <w:rStyle w:val="af7"/>
                <w:rFonts w:eastAsia="Courier New"/>
                <w:b w:val="0"/>
                <w:sz w:val="24"/>
                <w:szCs w:val="24"/>
              </w:rPr>
              <w:t>Обобщение изученного материала. Проверочная работа по теме «Аварии с выбросом АХОВ»</w:t>
            </w:r>
          </w:p>
        </w:tc>
        <w:tc>
          <w:tcPr>
            <w:tcW w:w="6301" w:type="dxa"/>
          </w:tcPr>
          <w:p w:rsidR="00482F34" w:rsidRPr="00D221E8" w:rsidRDefault="00482F34" w:rsidP="00482F34">
            <w:pPr>
              <w:ind w:firstLine="0"/>
              <w:rPr>
                <w:rStyle w:val="af7"/>
                <w:rFonts w:eastAsia="Courier New"/>
                <w:b w:val="0"/>
                <w:i/>
                <w:sz w:val="24"/>
                <w:szCs w:val="24"/>
              </w:rPr>
            </w:pPr>
            <w:r w:rsidRPr="00D221E8">
              <w:rPr>
                <w:rStyle w:val="af7"/>
                <w:rFonts w:eastAsia="Courier New"/>
                <w:b w:val="0"/>
                <w:i/>
                <w:sz w:val="24"/>
                <w:szCs w:val="24"/>
              </w:rPr>
              <w:t>Контрольное тестирование</w:t>
            </w:r>
          </w:p>
          <w:p w:rsidR="00482F34" w:rsidRPr="00D221E8" w:rsidRDefault="00482F34" w:rsidP="00482F34">
            <w:pPr>
              <w:ind w:firstLine="0"/>
              <w:rPr>
                <w:rStyle w:val="10pt0pt"/>
                <w:rFonts w:eastAsia="Courier New"/>
                <w:bCs w:val="0"/>
                <w:sz w:val="24"/>
                <w:szCs w:val="24"/>
              </w:rPr>
            </w:pPr>
          </w:p>
        </w:tc>
        <w:tc>
          <w:tcPr>
            <w:tcW w:w="3544" w:type="dxa"/>
          </w:tcPr>
          <w:p w:rsidR="00482F34" w:rsidRPr="00D221E8" w:rsidRDefault="00482F34" w:rsidP="00482F34">
            <w:pPr>
              <w:ind w:firstLine="0"/>
            </w:pPr>
            <w:r w:rsidRPr="00D221E8">
              <w:t>Решение ситуативных задач</w:t>
            </w:r>
          </w:p>
        </w:tc>
        <w:tc>
          <w:tcPr>
            <w:tcW w:w="1111" w:type="dxa"/>
          </w:tcPr>
          <w:p w:rsidR="00482F34" w:rsidRPr="00D221E8" w:rsidRDefault="00482F34" w:rsidP="00482F34">
            <w:pPr>
              <w:ind w:firstLine="0"/>
            </w:pP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1.5. Аварии с выбросом радиоактивных веществ (5 часов)</w:t>
            </w: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15</w:t>
            </w:r>
          </w:p>
        </w:tc>
        <w:tc>
          <w:tcPr>
            <w:tcW w:w="3346" w:type="dxa"/>
          </w:tcPr>
          <w:p w:rsidR="00482F34" w:rsidRPr="00D221E8" w:rsidRDefault="00482F34" w:rsidP="00482F34">
            <w:pPr>
              <w:ind w:firstLine="0"/>
            </w:pPr>
            <w:r w:rsidRPr="00D221E8">
              <w:rPr>
                <w:rStyle w:val="af7"/>
                <w:rFonts w:eastAsia="Courier New"/>
                <w:b w:val="0"/>
                <w:sz w:val="24"/>
                <w:szCs w:val="24"/>
              </w:rPr>
              <w:t xml:space="preserve">Радиация вокруг нас. Виды аварий на </w:t>
            </w:r>
            <w:proofErr w:type="spellStart"/>
            <w:r w:rsidRPr="00D221E8">
              <w:rPr>
                <w:rStyle w:val="af7"/>
                <w:rFonts w:eastAsia="Courier New"/>
                <w:b w:val="0"/>
                <w:sz w:val="24"/>
                <w:szCs w:val="24"/>
              </w:rPr>
              <w:t>радиационно</w:t>
            </w:r>
            <w:r w:rsidRPr="00D221E8">
              <w:rPr>
                <w:rStyle w:val="af7"/>
                <w:rFonts w:eastAsia="Courier New"/>
                <w:b w:val="0"/>
                <w:sz w:val="24"/>
                <w:szCs w:val="24"/>
              </w:rPr>
              <w:softHyphen/>
            </w:r>
            <w:proofErr w:type="spellEnd"/>
            <w:r w:rsidRPr="00D221E8">
              <w:rPr>
                <w:rStyle w:val="af7"/>
                <w:rFonts w:eastAsia="Courier New"/>
                <w:b w:val="0"/>
                <w:sz w:val="24"/>
                <w:szCs w:val="24"/>
              </w:rPr>
              <w:t xml:space="preserve"> опасных объектах</w:t>
            </w:r>
          </w:p>
        </w:tc>
        <w:tc>
          <w:tcPr>
            <w:tcW w:w="6301" w:type="dxa"/>
          </w:tcPr>
          <w:p w:rsidR="00482F34" w:rsidRPr="00D221E8" w:rsidRDefault="00482F34" w:rsidP="00482F34">
            <w:pPr>
              <w:ind w:firstLine="0"/>
              <w:rPr>
                <w:rStyle w:val="10pt0pt"/>
                <w:rFonts w:eastAsia="Courier New"/>
                <w:bCs w:val="0"/>
                <w:sz w:val="24"/>
                <w:szCs w:val="24"/>
              </w:rPr>
            </w:pPr>
            <w:r w:rsidRPr="00D221E8">
              <w:t xml:space="preserve">Ионизирующее излучение. Естественные и искусственные источники ионизирующих излучений. Внешнее и внутреннее облучение человека. Виды аварий с выбросом радиоактивных веществ. </w:t>
            </w:r>
            <w:proofErr w:type="spellStart"/>
            <w:r w:rsidRPr="00D221E8">
              <w:t>Радиационно</w:t>
            </w:r>
            <w:proofErr w:type="spellEnd"/>
            <w:r w:rsidRPr="00D221E8">
              <w:t xml:space="preserve"> опасный объект.</w:t>
            </w:r>
          </w:p>
        </w:tc>
        <w:tc>
          <w:tcPr>
            <w:tcW w:w="3544" w:type="dxa"/>
          </w:tcPr>
          <w:p w:rsidR="00482F34" w:rsidRPr="00D221E8" w:rsidRDefault="00482F34" w:rsidP="00482F34">
            <w:pPr>
              <w:ind w:firstLine="0"/>
            </w:pPr>
            <w:r w:rsidRPr="00D221E8">
              <w:t>Из истории радиационных аварий</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16</w:t>
            </w:r>
          </w:p>
        </w:tc>
        <w:tc>
          <w:tcPr>
            <w:tcW w:w="3346" w:type="dxa"/>
          </w:tcPr>
          <w:p w:rsidR="00482F34" w:rsidRPr="00D221E8" w:rsidRDefault="00482F34" w:rsidP="00482F34">
            <w:pPr>
              <w:ind w:firstLine="0"/>
            </w:pPr>
            <w:r w:rsidRPr="00D221E8">
              <w:rPr>
                <w:rStyle w:val="af7"/>
                <w:rFonts w:eastAsia="Courier New"/>
                <w:b w:val="0"/>
                <w:sz w:val="24"/>
                <w:szCs w:val="24"/>
              </w:rPr>
              <w:t>Характеристика очагов поражения при авариях на АЭС. Последствия радиационных аварий.</w:t>
            </w:r>
          </w:p>
        </w:tc>
        <w:tc>
          <w:tcPr>
            <w:tcW w:w="6301" w:type="dxa"/>
          </w:tcPr>
          <w:p w:rsidR="00482F34" w:rsidRPr="00D221E8" w:rsidRDefault="00482F34" w:rsidP="00482F34">
            <w:pPr>
              <w:ind w:firstLine="0"/>
              <w:rPr>
                <w:rStyle w:val="10pt0pt"/>
                <w:rFonts w:eastAsia="Courier New"/>
                <w:bCs w:val="0"/>
                <w:sz w:val="24"/>
                <w:szCs w:val="24"/>
              </w:rPr>
            </w:pPr>
            <w:r w:rsidRPr="00D221E8">
              <w:t>Причины аварий на АЭС. Зоны радиоактивного заражения. Свойства радиоактивных веществ. Период полураспада. Последствия облучения людей. Радиоактивное загрязнение местности.</w:t>
            </w:r>
          </w:p>
        </w:tc>
        <w:tc>
          <w:tcPr>
            <w:tcW w:w="3544" w:type="dxa"/>
          </w:tcPr>
          <w:p w:rsidR="00482F34" w:rsidRPr="00D221E8" w:rsidRDefault="00482F34" w:rsidP="00482F34">
            <w:pPr>
              <w:ind w:firstLine="0"/>
              <w:jc w:val="center"/>
            </w:pPr>
          </w:p>
        </w:tc>
        <w:tc>
          <w:tcPr>
            <w:tcW w:w="1111" w:type="dxa"/>
          </w:tcPr>
          <w:p w:rsidR="00482F34" w:rsidRPr="00D221E8" w:rsidRDefault="00482F34" w:rsidP="00482F34">
            <w:pPr>
              <w:ind w:firstLine="0"/>
              <w:jc w:val="center"/>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17</w:t>
            </w:r>
          </w:p>
        </w:tc>
        <w:tc>
          <w:tcPr>
            <w:tcW w:w="3346" w:type="dxa"/>
          </w:tcPr>
          <w:p w:rsidR="00482F34" w:rsidRPr="00D221E8" w:rsidRDefault="00482F34" w:rsidP="00482F34">
            <w:pPr>
              <w:ind w:firstLine="0"/>
              <w:rPr>
                <w:shd w:val="clear" w:color="auto" w:fill="FFFFFF"/>
              </w:rPr>
            </w:pPr>
            <w:r w:rsidRPr="00D221E8">
              <w:rPr>
                <w:rStyle w:val="af7"/>
                <w:rFonts w:eastAsia="Courier New"/>
                <w:b w:val="0"/>
                <w:sz w:val="24"/>
                <w:szCs w:val="24"/>
              </w:rPr>
              <w:t>Особенности радиоактивного загрязнения (заражения) местности.</w:t>
            </w:r>
          </w:p>
        </w:tc>
        <w:tc>
          <w:tcPr>
            <w:tcW w:w="6301" w:type="dxa"/>
          </w:tcPr>
          <w:p w:rsidR="00482F34" w:rsidRPr="00D221E8" w:rsidRDefault="00482F34" w:rsidP="00482F34">
            <w:pPr>
              <w:ind w:firstLine="0"/>
              <w:rPr>
                <w:rStyle w:val="10pt0pt"/>
                <w:rFonts w:eastAsia="Courier New"/>
                <w:bCs w:val="0"/>
                <w:sz w:val="24"/>
                <w:szCs w:val="24"/>
              </w:rPr>
            </w:pPr>
            <w:r w:rsidRPr="00D221E8">
              <w:rPr>
                <w:rStyle w:val="af7"/>
                <w:rFonts w:eastAsia="Courier New"/>
                <w:b w:val="0"/>
                <w:sz w:val="24"/>
                <w:szCs w:val="24"/>
              </w:rPr>
              <w:t>Особенности радиоактивного загрязнения (заражения) местности.</w:t>
            </w:r>
          </w:p>
        </w:tc>
        <w:tc>
          <w:tcPr>
            <w:tcW w:w="3544" w:type="dxa"/>
          </w:tcPr>
          <w:p w:rsidR="00482F34" w:rsidRPr="00D221E8" w:rsidRDefault="00482F34" w:rsidP="00482F34">
            <w:pPr>
              <w:ind w:firstLine="0"/>
              <w:jc w:val="center"/>
            </w:pPr>
          </w:p>
        </w:tc>
        <w:tc>
          <w:tcPr>
            <w:tcW w:w="1111" w:type="dxa"/>
          </w:tcPr>
          <w:p w:rsidR="00482F34" w:rsidRPr="00D221E8" w:rsidRDefault="00482F34" w:rsidP="00482F34">
            <w:pPr>
              <w:ind w:firstLine="0"/>
              <w:jc w:val="center"/>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lastRenderedPageBreak/>
              <w:t>18</w:t>
            </w:r>
          </w:p>
        </w:tc>
        <w:tc>
          <w:tcPr>
            <w:tcW w:w="3346" w:type="dxa"/>
          </w:tcPr>
          <w:p w:rsidR="00482F34" w:rsidRPr="00D221E8" w:rsidRDefault="00482F34" w:rsidP="00482F34">
            <w:pPr>
              <w:ind w:firstLine="0"/>
              <w:rPr>
                <w:shd w:val="clear" w:color="auto" w:fill="FFFFFF"/>
              </w:rPr>
            </w:pPr>
            <w:r w:rsidRPr="00D221E8">
              <w:rPr>
                <w:rStyle w:val="af7"/>
                <w:rFonts w:eastAsia="Courier New"/>
                <w:b w:val="0"/>
                <w:sz w:val="24"/>
                <w:szCs w:val="24"/>
              </w:rPr>
              <w:t>Характер поражения людей и животных. Загрязнение сельскохозяйственных растений и продуктов питания.</w:t>
            </w:r>
          </w:p>
        </w:tc>
        <w:tc>
          <w:tcPr>
            <w:tcW w:w="6301" w:type="dxa"/>
          </w:tcPr>
          <w:p w:rsidR="00482F34" w:rsidRPr="00D221E8" w:rsidRDefault="00482F34" w:rsidP="00482F34">
            <w:pPr>
              <w:pStyle w:val="ab"/>
              <w:ind w:firstLine="0"/>
              <w:rPr>
                <w:rStyle w:val="10pt0pt"/>
                <w:rFonts w:eastAsia="Courier New"/>
                <w:bCs w:val="0"/>
                <w:sz w:val="24"/>
                <w:szCs w:val="24"/>
              </w:rPr>
            </w:pPr>
            <w:r w:rsidRPr="00D221E8">
              <w:rPr>
                <w:rFonts w:ascii="Times New Roman" w:hAnsi="Times New Roman"/>
                <w:sz w:val="24"/>
                <w:szCs w:val="24"/>
              </w:rPr>
              <w:t>Группы критических органов. Последствия однократного радиационного облучения.  Последствия острого однократного и многократного облучения организма человека. Допустимые значения заражения продуктов питания и воды.</w:t>
            </w:r>
          </w:p>
        </w:tc>
        <w:tc>
          <w:tcPr>
            <w:tcW w:w="3544" w:type="dxa"/>
          </w:tcPr>
          <w:p w:rsidR="00482F34" w:rsidRPr="00D221E8" w:rsidRDefault="00482F34" w:rsidP="00482F34">
            <w:pPr>
              <w:ind w:firstLine="0"/>
            </w:pPr>
            <w:r w:rsidRPr="00D221E8">
              <w:t>Тест (7 мин)</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19</w:t>
            </w:r>
          </w:p>
        </w:tc>
        <w:tc>
          <w:tcPr>
            <w:tcW w:w="3346" w:type="dxa"/>
          </w:tcPr>
          <w:p w:rsidR="00482F34" w:rsidRPr="00D221E8" w:rsidRDefault="00482F34" w:rsidP="00482F34">
            <w:pPr>
              <w:ind w:firstLine="0"/>
              <w:rPr>
                <w:shd w:val="clear" w:color="auto" w:fill="FFFFFF"/>
              </w:rPr>
            </w:pPr>
            <w:r w:rsidRPr="00D221E8">
              <w:rPr>
                <w:rStyle w:val="af7"/>
                <w:rFonts w:eastAsia="Courier New"/>
                <w:b w:val="0"/>
                <w:sz w:val="24"/>
                <w:szCs w:val="24"/>
              </w:rPr>
              <w:t xml:space="preserve">Защита населения при радиационных авариях. Правила безопасного поведения при радиационных авариях. </w:t>
            </w:r>
          </w:p>
        </w:tc>
        <w:tc>
          <w:tcPr>
            <w:tcW w:w="6301" w:type="dxa"/>
          </w:tcPr>
          <w:p w:rsidR="00482F34" w:rsidRPr="00D221E8" w:rsidRDefault="00482F34" w:rsidP="00482F34">
            <w:pPr>
              <w:ind w:firstLine="0"/>
              <w:rPr>
                <w:rStyle w:val="10pt0pt"/>
                <w:rFonts w:eastAsia="Courier New"/>
                <w:bCs w:val="0"/>
                <w:sz w:val="24"/>
                <w:szCs w:val="24"/>
              </w:rPr>
            </w:pPr>
            <w:r w:rsidRPr="00D221E8">
              <w:t xml:space="preserve">Действия населения по сигналу оповещения об аварии на </w:t>
            </w:r>
            <w:proofErr w:type="spellStart"/>
            <w:r w:rsidRPr="00D221E8">
              <w:t>радиационно</w:t>
            </w:r>
            <w:proofErr w:type="spellEnd"/>
            <w:r w:rsidRPr="00D221E8">
              <w:t xml:space="preserve"> опасных объектах. Подготовка к возможной эвакуации. Проживание на загрязненной территории. Режим радиационной защиты. Меры по защите населения при радиационной аварии. Использование средств индивидуальной защиты. Проведение йодной профилактики. Контроль безопасности продуктов питания. </w:t>
            </w:r>
          </w:p>
        </w:tc>
        <w:tc>
          <w:tcPr>
            <w:tcW w:w="3544" w:type="dxa"/>
          </w:tcPr>
          <w:p w:rsidR="00482F34" w:rsidRPr="00D221E8" w:rsidRDefault="00482F34" w:rsidP="00482F34">
            <w:pPr>
              <w:ind w:firstLine="0"/>
            </w:pPr>
            <w:r w:rsidRPr="00D221E8">
              <w:rPr>
                <w:u w:val="single"/>
              </w:rPr>
              <w:t>Практическое упражнение</w:t>
            </w:r>
            <w:r w:rsidRPr="00D221E8">
              <w:t xml:space="preserve"> «Действия населения по сигналу «Внимание всем!» и речевой информации»</w:t>
            </w:r>
          </w:p>
        </w:tc>
        <w:tc>
          <w:tcPr>
            <w:tcW w:w="1111" w:type="dxa"/>
          </w:tcPr>
          <w:p w:rsidR="00482F34" w:rsidRPr="00D221E8" w:rsidRDefault="00482F34" w:rsidP="00482F34">
            <w:pPr>
              <w:ind w:firstLine="0"/>
              <w:rPr>
                <w:u w:val="single"/>
              </w:rPr>
            </w:pP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1.6. Гидродинамические аварии (2 часа)</w:t>
            </w: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20</w:t>
            </w:r>
          </w:p>
        </w:tc>
        <w:tc>
          <w:tcPr>
            <w:tcW w:w="3346" w:type="dxa"/>
          </w:tcPr>
          <w:p w:rsidR="00482F34" w:rsidRPr="00D221E8" w:rsidRDefault="00482F34" w:rsidP="00482F34">
            <w:pPr>
              <w:tabs>
                <w:tab w:val="left" w:pos="1985"/>
              </w:tabs>
              <w:ind w:firstLine="0"/>
            </w:pPr>
            <w:r w:rsidRPr="00D221E8">
              <w:t xml:space="preserve">Виды аварий на </w:t>
            </w:r>
            <w:proofErr w:type="spellStart"/>
            <w:r w:rsidRPr="00D221E8">
              <w:t>гидродина</w:t>
            </w:r>
            <w:r w:rsidRPr="00D221E8">
              <w:softHyphen/>
              <w:t>мически</w:t>
            </w:r>
            <w:proofErr w:type="spellEnd"/>
            <w:r w:rsidRPr="00D221E8">
              <w:t xml:space="preserve"> опасных объектах. Причины гидродинамических аварий и их последствия.</w:t>
            </w:r>
          </w:p>
        </w:tc>
        <w:tc>
          <w:tcPr>
            <w:tcW w:w="6301" w:type="dxa"/>
          </w:tcPr>
          <w:p w:rsidR="00482F34" w:rsidRPr="00D221E8" w:rsidRDefault="00482F34" w:rsidP="00482F34">
            <w:pPr>
              <w:ind w:firstLine="0"/>
              <w:rPr>
                <w:i/>
              </w:rPr>
            </w:pPr>
            <w:r w:rsidRPr="00D221E8">
              <w:rPr>
                <w:i/>
              </w:rPr>
              <w:t>Контрольное тестирование по теме «Аварии с выбросом радиоактивных веществ».</w:t>
            </w:r>
          </w:p>
          <w:p w:rsidR="00482F34" w:rsidRPr="00D221E8" w:rsidRDefault="00482F34" w:rsidP="00482F34">
            <w:pPr>
              <w:ind w:firstLine="0"/>
            </w:pPr>
          </w:p>
          <w:p w:rsidR="00482F34" w:rsidRPr="00D221E8" w:rsidRDefault="00482F34" w:rsidP="00482F34">
            <w:pPr>
              <w:ind w:firstLine="0"/>
            </w:pPr>
            <w:r w:rsidRPr="00D221E8">
              <w:t>Виды гидродинамических аварий. Затопление. Зоны катастрофического затопления. Гидродинамические сооружения напорного фронта. Причины гидродинамических аварий.  Последствия аварий.</w:t>
            </w:r>
          </w:p>
        </w:tc>
        <w:tc>
          <w:tcPr>
            <w:tcW w:w="3544" w:type="dxa"/>
          </w:tcPr>
          <w:p w:rsidR="00482F34" w:rsidRPr="00D221E8" w:rsidRDefault="00482F34" w:rsidP="00482F34">
            <w:pPr>
              <w:ind w:firstLine="0"/>
            </w:pPr>
            <w:r w:rsidRPr="00D221E8">
              <w:t>Тест (20 мин)</w:t>
            </w:r>
          </w:p>
          <w:p w:rsidR="00482F34" w:rsidRPr="00D221E8" w:rsidRDefault="00482F34" w:rsidP="00482F34">
            <w:pPr>
              <w:ind w:firstLine="0"/>
            </w:pPr>
          </w:p>
          <w:p w:rsidR="00482F34" w:rsidRPr="00D221E8" w:rsidRDefault="00482F34" w:rsidP="00482F34">
            <w:pPr>
              <w:ind w:firstLine="0"/>
            </w:pPr>
            <w:r w:rsidRPr="00D221E8">
              <w:t>Из истории гидродинамических аварий</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21</w:t>
            </w:r>
          </w:p>
        </w:tc>
        <w:tc>
          <w:tcPr>
            <w:tcW w:w="3346" w:type="dxa"/>
          </w:tcPr>
          <w:p w:rsidR="00482F34" w:rsidRPr="00D221E8" w:rsidRDefault="00482F34" w:rsidP="00482F34">
            <w:pPr>
              <w:tabs>
                <w:tab w:val="left" w:pos="1985"/>
              </w:tabs>
              <w:ind w:firstLine="0"/>
              <w:rPr>
                <w:b/>
              </w:rPr>
            </w:pPr>
            <w:r w:rsidRPr="00D221E8">
              <w:t>Меры по уменьшению послед</w:t>
            </w:r>
            <w:r w:rsidRPr="00D221E8">
              <w:softHyphen/>
              <w:t>ствий аварий на гидродинамических опасных объектах. Правила безопасного поведения при гидродинамических авариях.</w:t>
            </w:r>
          </w:p>
        </w:tc>
        <w:tc>
          <w:tcPr>
            <w:tcW w:w="6301" w:type="dxa"/>
          </w:tcPr>
          <w:p w:rsidR="00482F34" w:rsidRPr="00D221E8" w:rsidRDefault="00482F34" w:rsidP="00482F34">
            <w:pPr>
              <w:ind w:firstLine="0"/>
            </w:pPr>
            <w:r w:rsidRPr="00D221E8">
              <w:t>Основные меры по защите населения. Правила безопасного поведения при гидродинамических авариях. Что делать при внезапном затоплении.</w:t>
            </w:r>
          </w:p>
        </w:tc>
        <w:tc>
          <w:tcPr>
            <w:tcW w:w="3544" w:type="dxa"/>
          </w:tcPr>
          <w:p w:rsidR="00482F34" w:rsidRPr="00D221E8" w:rsidRDefault="00482F34" w:rsidP="00482F34">
            <w:pPr>
              <w:ind w:firstLine="0"/>
            </w:pPr>
            <w:r w:rsidRPr="00D221E8">
              <w:t>Решение ситуативных задач</w:t>
            </w:r>
          </w:p>
        </w:tc>
        <w:tc>
          <w:tcPr>
            <w:tcW w:w="1111" w:type="dxa"/>
          </w:tcPr>
          <w:p w:rsidR="00482F34" w:rsidRPr="00D221E8" w:rsidRDefault="00482F34" w:rsidP="00482F34">
            <w:pPr>
              <w:ind w:firstLine="0"/>
            </w:pP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1.7. Нарушение экологического равновесия  (3 часа)</w:t>
            </w:r>
          </w:p>
        </w:tc>
      </w:tr>
      <w:tr w:rsidR="00482F34" w:rsidRPr="00D221E8" w:rsidTr="00482F34">
        <w:trPr>
          <w:trHeight w:val="143"/>
        </w:trPr>
        <w:tc>
          <w:tcPr>
            <w:tcW w:w="951" w:type="dxa"/>
          </w:tcPr>
          <w:p w:rsidR="00482F34" w:rsidRPr="00D221E8" w:rsidRDefault="00482F34" w:rsidP="00482F34">
            <w:pPr>
              <w:tabs>
                <w:tab w:val="left" w:pos="1985"/>
              </w:tabs>
              <w:ind w:firstLine="0"/>
              <w:jc w:val="center"/>
            </w:pPr>
            <w:r w:rsidRPr="00D221E8">
              <w:t>22</w:t>
            </w:r>
          </w:p>
        </w:tc>
        <w:tc>
          <w:tcPr>
            <w:tcW w:w="3346" w:type="dxa"/>
          </w:tcPr>
          <w:p w:rsidR="00482F34" w:rsidRPr="00D221E8" w:rsidRDefault="00482F34" w:rsidP="00482F34">
            <w:pPr>
              <w:tabs>
                <w:tab w:val="left" w:pos="1985"/>
              </w:tabs>
              <w:ind w:firstLine="0"/>
              <w:rPr>
                <w:rStyle w:val="af7"/>
                <w:rFonts w:eastAsia="Courier New"/>
                <w:b w:val="0"/>
                <w:sz w:val="24"/>
                <w:szCs w:val="24"/>
              </w:rPr>
            </w:pPr>
            <w:r w:rsidRPr="00D221E8">
              <w:t>Состояние природной среды и  жизнедеятельность человека.</w:t>
            </w:r>
          </w:p>
          <w:p w:rsidR="00482F34" w:rsidRPr="00D221E8" w:rsidRDefault="00482F34" w:rsidP="00482F34">
            <w:pPr>
              <w:tabs>
                <w:tab w:val="left" w:pos="1985"/>
              </w:tabs>
              <w:ind w:firstLine="0"/>
            </w:pPr>
          </w:p>
        </w:tc>
        <w:tc>
          <w:tcPr>
            <w:tcW w:w="6301" w:type="dxa"/>
          </w:tcPr>
          <w:p w:rsidR="00482F34" w:rsidRPr="00D221E8" w:rsidRDefault="00482F34" w:rsidP="00482F34">
            <w:pPr>
              <w:ind w:firstLine="0"/>
              <w:rPr>
                <w:i/>
              </w:rPr>
            </w:pPr>
            <w:r w:rsidRPr="00D221E8">
              <w:rPr>
                <w:i/>
              </w:rPr>
              <w:t>Контрольное тестирование по теме «Гидродинамические аварии».</w:t>
            </w:r>
          </w:p>
          <w:p w:rsidR="00482F34" w:rsidRPr="00D221E8" w:rsidRDefault="00482F34" w:rsidP="00482F34">
            <w:pPr>
              <w:ind w:firstLine="0"/>
            </w:pPr>
            <w:r w:rsidRPr="00D221E8">
              <w:t>Экологическая ситуация в стране. Антропогенные изменения в природе. Воздействие человека на биосферу. Виды ЧС экологического характера.</w:t>
            </w:r>
          </w:p>
          <w:p w:rsidR="00482F34" w:rsidRPr="00D221E8" w:rsidRDefault="00482F34" w:rsidP="00482F34">
            <w:pPr>
              <w:ind w:firstLine="0"/>
            </w:pPr>
          </w:p>
        </w:tc>
        <w:tc>
          <w:tcPr>
            <w:tcW w:w="3544" w:type="dxa"/>
          </w:tcPr>
          <w:p w:rsidR="00482F34" w:rsidRPr="00D221E8" w:rsidRDefault="00482F34" w:rsidP="00482F34">
            <w:pPr>
              <w:ind w:firstLine="0"/>
            </w:pPr>
            <w:r w:rsidRPr="00D221E8">
              <w:lastRenderedPageBreak/>
              <w:t>Тест (15 мин)</w:t>
            </w:r>
          </w:p>
          <w:p w:rsidR="00482F34" w:rsidRPr="00D221E8" w:rsidRDefault="00482F34" w:rsidP="00482F34">
            <w:pPr>
              <w:ind w:firstLine="0"/>
              <w:jc w:val="center"/>
            </w:pP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rPr>
                <w:bCs/>
              </w:rPr>
            </w:pPr>
            <w:r w:rsidRPr="00D221E8">
              <w:rPr>
                <w:bCs/>
              </w:rPr>
              <w:lastRenderedPageBreak/>
              <w:t>23</w:t>
            </w:r>
          </w:p>
        </w:tc>
        <w:tc>
          <w:tcPr>
            <w:tcW w:w="3346" w:type="dxa"/>
          </w:tcPr>
          <w:p w:rsidR="00482F34" w:rsidRPr="00D221E8" w:rsidRDefault="00482F34" w:rsidP="00482F34">
            <w:pPr>
              <w:tabs>
                <w:tab w:val="left" w:pos="1985"/>
              </w:tabs>
              <w:ind w:firstLine="0"/>
              <w:rPr>
                <w:rStyle w:val="af7"/>
                <w:rFonts w:eastAsia="Courier New"/>
                <w:b w:val="0"/>
                <w:sz w:val="24"/>
                <w:szCs w:val="24"/>
              </w:rPr>
            </w:pPr>
            <w:r w:rsidRPr="00D221E8">
              <w:t>Изменение состава атмосферы</w:t>
            </w:r>
            <w:r w:rsidRPr="00D221E8">
              <w:br/>
              <w:t>(воздушной среды). Изменение состояния гидро</w:t>
            </w:r>
            <w:r w:rsidRPr="00D221E8">
              <w:softHyphen/>
              <w:t>сферы (водной среды). Изменение состояния суши (почвы).</w:t>
            </w:r>
          </w:p>
        </w:tc>
        <w:tc>
          <w:tcPr>
            <w:tcW w:w="6301" w:type="dxa"/>
          </w:tcPr>
          <w:p w:rsidR="00482F34" w:rsidRPr="00D221E8" w:rsidRDefault="00482F34" w:rsidP="00482F34">
            <w:pPr>
              <w:ind w:firstLine="0"/>
            </w:pPr>
            <w:r w:rsidRPr="00D221E8">
              <w:t>Изменение климата и прозрачности атмосферы. Разрушение озонового экрана. Кислотные дожди. Выбросы вредных веществ. Физико-химические качества воды. Пресная вода. Сточные воды. Деградация почвы. Эрозия. Отходы.  Состав твердых бытовых отходов. Классификация отходов по вредности для людей. Классификация отходов различных отраслей промышленности по воздействию на окружающую среду.</w:t>
            </w:r>
          </w:p>
        </w:tc>
        <w:tc>
          <w:tcPr>
            <w:tcW w:w="3544" w:type="dxa"/>
          </w:tcPr>
          <w:p w:rsidR="00482F34" w:rsidRPr="00D221E8" w:rsidRDefault="00482F34" w:rsidP="00482F34">
            <w:pPr>
              <w:ind w:firstLine="0"/>
            </w:pPr>
            <w:r w:rsidRPr="00D221E8">
              <w:t>Индивидуальные мини – проекты.</w:t>
            </w:r>
          </w:p>
          <w:p w:rsidR="00482F34" w:rsidRPr="00D221E8" w:rsidRDefault="00482F34" w:rsidP="00482F34">
            <w:pPr>
              <w:ind w:firstLine="0"/>
            </w:pPr>
          </w:p>
          <w:p w:rsidR="00482F34" w:rsidRPr="00D221E8" w:rsidRDefault="00482F34" w:rsidP="00482F34">
            <w:pPr>
              <w:ind w:firstLine="0"/>
            </w:pPr>
            <w:r w:rsidRPr="00D221E8">
              <w:t>Требования, предъявляемые к качеству воды.</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tabs>
                <w:tab w:val="left" w:pos="1985"/>
              </w:tabs>
              <w:ind w:firstLine="0"/>
              <w:jc w:val="center"/>
              <w:rPr>
                <w:bCs/>
              </w:rPr>
            </w:pPr>
            <w:r w:rsidRPr="00D221E8">
              <w:rPr>
                <w:bCs/>
              </w:rPr>
              <w:t>24</w:t>
            </w:r>
          </w:p>
        </w:tc>
        <w:tc>
          <w:tcPr>
            <w:tcW w:w="3346" w:type="dxa"/>
          </w:tcPr>
          <w:p w:rsidR="00482F34" w:rsidRPr="00D221E8" w:rsidRDefault="00482F34" w:rsidP="00482F34">
            <w:pPr>
              <w:ind w:firstLine="0"/>
              <w:rPr>
                <w:rStyle w:val="af7"/>
                <w:rFonts w:eastAsia="Courier New"/>
                <w:b w:val="0"/>
                <w:sz w:val="24"/>
                <w:szCs w:val="24"/>
              </w:rPr>
            </w:pPr>
            <w:r w:rsidRPr="00D221E8">
              <w:rPr>
                <w:rStyle w:val="4"/>
                <w:rFonts w:eastAsia="Courier New"/>
                <w:i w:val="0"/>
                <w:sz w:val="24"/>
                <w:szCs w:val="24"/>
              </w:rPr>
              <w:t>Меры безопасности при пребывании человека на территории с не</w:t>
            </w:r>
            <w:r w:rsidRPr="00D221E8">
              <w:rPr>
                <w:rStyle w:val="4"/>
                <w:rFonts w:eastAsia="Courier New"/>
                <w:i w:val="0"/>
                <w:sz w:val="24"/>
                <w:szCs w:val="24"/>
              </w:rPr>
              <w:softHyphen/>
              <w:t xml:space="preserve">благоприятными экологическими факторами. </w:t>
            </w:r>
          </w:p>
        </w:tc>
        <w:tc>
          <w:tcPr>
            <w:tcW w:w="6301" w:type="dxa"/>
          </w:tcPr>
          <w:p w:rsidR="00482F34" w:rsidRPr="00D221E8" w:rsidRDefault="00482F34" w:rsidP="00482F34">
            <w:pPr>
              <w:ind w:firstLine="0"/>
            </w:pPr>
            <w:r w:rsidRPr="00D221E8">
              <w:rPr>
                <w:u w:val="single"/>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Pr="00D221E8">
              <w:rPr>
                <w:color w:val="C00000"/>
              </w:rPr>
              <w:t xml:space="preserve">  </w:t>
            </w:r>
            <w:r w:rsidRPr="00D221E8">
              <w:t>Экология и экологическая безопасность.  Краткая характеристика состояния окружающей среды в регионе и месте проживания. Правила безопасного поведения в экологически небла</w:t>
            </w:r>
            <w:r w:rsidRPr="00D221E8">
              <w:softHyphen/>
              <w:t>гоприятных районах. Бытовые приборы контроля качества окружающей среды и продуктов питания</w:t>
            </w:r>
            <w:r w:rsidRPr="00D221E8">
              <w:rPr>
                <w:rStyle w:val="49pt"/>
                <w:rFonts w:eastAsia="Courier New"/>
                <w:sz w:val="24"/>
                <w:szCs w:val="24"/>
              </w:rPr>
              <w:t>.</w:t>
            </w:r>
          </w:p>
        </w:tc>
        <w:tc>
          <w:tcPr>
            <w:tcW w:w="3544" w:type="dxa"/>
          </w:tcPr>
          <w:p w:rsidR="00482F34" w:rsidRPr="00D221E8" w:rsidRDefault="00482F34" w:rsidP="00482F34">
            <w:pPr>
              <w:ind w:firstLine="0"/>
            </w:pPr>
            <w:r w:rsidRPr="00D221E8">
              <w:t>Умение очищать воду в домашних условиях.</w:t>
            </w:r>
          </w:p>
          <w:p w:rsidR="00482F34" w:rsidRPr="00D221E8" w:rsidRDefault="00482F34" w:rsidP="00482F34">
            <w:pPr>
              <w:ind w:firstLine="0"/>
            </w:pPr>
          </w:p>
          <w:p w:rsidR="00482F34" w:rsidRPr="00D221E8" w:rsidRDefault="00482F34" w:rsidP="00482F34">
            <w:pPr>
              <w:ind w:firstLine="0"/>
            </w:pPr>
          </w:p>
        </w:tc>
        <w:tc>
          <w:tcPr>
            <w:tcW w:w="1111" w:type="dxa"/>
          </w:tcPr>
          <w:p w:rsidR="00482F34" w:rsidRPr="00D221E8" w:rsidRDefault="00482F34" w:rsidP="00482F34">
            <w:pPr>
              <w:ind w:firstLine="0"/>
            </w:pPr>
          </w:p>
        </w:tc>
      </w:tr>
      <w:tr w:rsidR="00482F34" w:rsidRPr="00D221E8" w:rsidTr="00482F34">
        <w:trPr>
          <w:trHeight w:val="143"/>
        </w:trPr>
        <w:tc>
          <w:tcPr>
            <w:tcW w:w="15253" w:type="dxa"/>
            <w:gridSpan w:val="5"/>
          </w:tcPr>
          <w:p w:rsidR="00482F34" w:rsidRPr="00D221E8" w:rsidRDefault="00482F34" w:rsidP="00482F34">
            <w:pPr>
              <w:ind w:firstLine="0"/>
              <w:jc w:val="center"/>
              <w:rPr>
                <w:b/>
                <w:bCs/>
              </w:rPr>
            </w:pPr>
            <w:r w:rsidRPr="00D221E8">
              <w:rPr>
                <w:b/>
                <w:bCs/>
              </w:rPr>
              <w:t>РАЗДЕЛ 2. ОСНОВЫ МЕДИНДИНСКИХ ЗНАНИЙ И  ПРАВИЛА ОКАЗАНИЯ ПЕРВОЙ МЕДИЦИНСКОЙ ПОМОЩИ (5 часов)</w:t>
            </w: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2.1. Первая медицинская по</w:t>
            </w:r>
            <w:r w:rsidRPr="00D221E8">
              <w:rPr>
                <w:b/>
              </w:rPr>
              <w:softHyphen/>
              <w:t xml:space="preserve">мощь при поражении </w:t>
            </w:r>
            <w:proofErr w:type="spellStart"/>
            <w:r w:rsidRPr="00D221E8">
              <w:rPr>
                <w:b/>
              </w:rPr>
              <w:t>аварийно</w:t>
            </w:r>
            <w:proofErr w:type="spellEnd"/>
            <w:r w:rsidRPr="00D221E8">
              <w:rPr>
                <w:b/>
              </w:rPr>
              <w:t xml:space="preserve"> химически опасными веществами (4 часа)</w:t>
            </w: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sz w:val="24"/>
                <w:szCs w:val="24"/>
              </w:rPr>
              <w:t>25</w:t>
            </w:r>
          </w:p>
        </w:tc>
        <w:tc>
          <w:tcPr>
            <w:tcW w:w="3346" w:type="dxa"/>
          </w:tcPr>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Воздействие химических ве</w:t>
            </w:r>
            <w:r w:rsidRPr="00D221E8">
              <w:rPr>
                <w:rFonts w:ascii="Times New Roman" w:hAnsi="Times New Roman"/>
                <w:sz w:val="24"/>
                <w:szCs w:val="24"/>
              </w:rPr>
              <w:softHyphen/>
              <w:t>ществ на человека. Первая медицинская помощь при поражении АХОВ удушающего действия.</w:t>
            </w:r>
          </w:p>
        </w:tc>
        <w:tc>
          <w:tcPr>
            <w:tcW w:w="6301" w:type="dxa"/>
          </w:tcPr>
          <w:p w:rsidR="00482F34" w:rsidRPr="00D221E8" w:rsidRDefault="00482F34" w:rsidP="00482F34">
            <w:pPr>
              <w:ind w:firstLine="0"/>
              <w:rPr>
                <w:i/>
              </w:rPr>
            </w:pPr>
            <w:r w:rsidRPr="00D221E8">
              <w:rPr>
                <w:i/>
              </w:rPr>
              <w:t>Контрольное тестирование по теме «Нарушение экологического равновесия».</w:t>
            </w:r>
          </w:p>
          <w:p w:rsidR="00482F34" w:rsidRPr="00D221E8" w:rsidRDefault="00482F34" w:rsidP="00482F34">
            <w:pPr>
              <w:ind w:firstLine="0"/>
            </w:pPr>
            <w:r w:rsidRPr="00D221E8">
              <w:t xml:space="preserve">Пути проникновения химических веществ в организм человека. Общие принципы неотложной помощи. Общие меры ПМП при отравлении АХОВ. ПМП при поражении АХОВ удушающего действия. </w:t>
            </w:r>
            <w:r w:rsidRPr="00D221E8">
              <w:rPr>
                <w:u w:val="single"/>
              </w:rPr>
              <w:t>Использование индивидуальных средств защиты: домашней медицинской аптечки, ватно-марлевой повязки, респиратора, противогаза.</w:t>
            </w:r>
          </w:p>
        </w:tc>
        <w:tc>
          <w:tcPr>
            <w:tcW w:w="3544" w:type="dxa"/>
          </w:tcPr>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Тест (15 мин)</w:t>
            </w:r>
          </w:p>
          <w:p w:rsidR="00482F34" w:rsidRPr="00D221E8" w:rsidRDefault="00482F34" w:rsidP="00482F34">
            <w:pPr>
              <w:pStyle w:val="ab"/>
              <w:tabs>
                <w:tab w:val="left" w:pos="1985"/>
              </w:tabs>
              <w:ind w:firstLine="0"/>
              <w:rPr>
                <w:rFonts w:ascii="Times New Roman" w:hAnsi="Times New Roman"/>
                <w:sz w:val="24"/>
                <w:szCs w:val="24"/>
              </w:rPr>
            </w:pPr>
          </w:p>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 xml:space="preserve">ВМП; противогаз </w:t>
            </w:r>
          </w:p>
        </w:tc>
        <w:tc>
          <w:tcPr>
            <w:tcW w:w="1111" w:type="dxa"/>
          </w:tcPr>
          <w:p w:rsidR="00482F34" w:rsidRPr="00D221E8" w:rsidRDefault="00482F34" w:rsidP="00482F34">
            <w:pPr>
              <w:pStyle w:val="ab"/>
              <w:tabs>
                <w:tab w:val="left" w:pos="1985"/>
              </w:tabs>
              <w:ind w:firstLine="0"/>
              <w:rPr>
                <w:rFonts w:ascii="Times New Roman" w:hAnsi="Times New Roman"/>
                <w:sz w:val="24"/>
                <w:szCs w:val="24"/>
              </w:rPr>
            </w:pP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sz w:val="24"/>
                <w:szCs w:val="24"/>
              </w:rPr>
              <w:t>26</w:t>
            </w:r>
          </w:p>
        </w:tc>
        <w:tc>
          <w:tcPr>
            <w:tcW w:w="3346" w:type="dxa"/>
          </w:tcPr>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 xml:space="preserve">Первая медицинская помощь при поражении АХОВ </w:t>
            </w:r>
            <w:proofErr w:type="spellStart"/>
            <w:r w:rsidRPr="00D221E8">
              <w:rPr>
                <w:rFonts w:ascii="Times New Roman" w:hAnsi="Times New Roman"/>
                <w:sz w:val="24"/>
                <w:szCs w:val="24"/>
              </w:rPr>
              <w:lastRenderedPageBreak/>
              <w:t>общеядо</w:t>
            </w:r>
            <w:r w:rsidRPr="00D221E8">
              <w:rPr>
                <w:rFonts w:ascii="Times New Roman" w:hAnsi="Times New Roman"/>
                <w:sz w:val="24"/>
                <w:szCs w:val="24"/>
              </w:rPr>
              <w:softHyphen/>
              <w:t>витого</w:t>
            </w:r>
            <w:proofErr w:type="spellEnd"/>
            <w:r w:rsidRPr="00D221E8">
              <w:rPr>
                <w:rFonts w:ascii="Times New Roman" w:hAnsi="Times New Roman"/>
                <w:sz w:val="24"/>
                <w:szCs w:val="24"/>
              </w:rPr>
              <w:t>,  удушаю</w:t>
            </w:r>
            <w:r w:rsidRPr="00D221E8">
              <w:rPr>
                <w:rFonts w:ascii="Times New Roman" w:hAnsi="Times New Roman"/>
                <w:sz w:val="24"/>
                <w:szCs w:val="24"/>
              </w:rPr>
              <w:softHyphen/>
              <w:t xml:space="preserve">щего и </w:t>
            </w:r>
            <w:proofErr w:type="spellStart"/>
            <w:r w:rsidRPr="00D221E8">
              <w:rPr>
                <w:rFonts w:ascii="Times New Roman" w:hAnsi="Times New Roman"/>
                <w:sz w:val="24"/>
                <w:szCs w:val="24"/>
              </w:rPr>
              <w:t>общеядовитого</w:t>
            </w:r>
            <w:proofErr w:type="spellEnd"/>
            <w:r w:rsidRPr="00D221E8">
              <w:rPr>
                <w:rFonts w:ascii="Times New Roman" w:hAnsi="Times New Roman"/>
                <w:sz w:val="24"/>
                <w:szCs w:val="24"/>
              </w:rPr>
              <w:t xml:space="preserve"> действия.</w:t>
            </w:r>
          </w:p>
        </w:tc>
        <w:tc>
          <w:tcPr>
            <w:tcW w:w="6301" w:type="dxa"/>
          </w:tcPr>
          <w:p w:rsidR="00482F34" w:rsidRPr="00D221E8" w:rsidRDefault="00482F34" w:rsidP="00482F34">
            <w:pPr>
              <w:ind w:firstLine="0"/>
            </w:pPr>
            <w:r w:rsidRPr="00D221E8">
              <w:lastRenderedPageBreak/>
              <w:t xml:space="preserve">Отравление синильной кислотой. Отравление оксидом углевода. Отравление мышьяковистым водородом. </w:t>
            </w:r>
            <w:r w:rsidRPr="00D221E8">
              <w:lastRenderedPageBreak/>
              <w:t xml:space="preserve">Отравление сероводородом </w:t>
            </w:r>
            <w:r w:rsidRPr="00D221E8">
              <w:rPr>
                <w:u w:val="single"/>
              </w:rPr>
              <w:t>Использование индивидуальных средств защиты: домашней медицинской аптечки, ватно-марлевой повязки, респиратора, противогаза.</w:t>
            </w:r>
          </w:p>
        </w:tc>
        <w:tc>
          <w:tcPr>
            <w:tcW w:w="3544" w:type="dxa"/>
          </w:tcPr>
          <w:p w:rsidR="00482F34" w:rsidRPr="00D221E8" w:rsidRDefault="00482F34" w:rsidP="00482F34">
            <w:pPr>
              <w:pStyle w:val="ab"/>
              <w:tabs>
                <w:tab w:val="left" w:pos="1985"/>
              </w:tabs>
              <w:ind w:firstLine="0"/>
              <w:rPr>
                <w:rFonts w:ascii="Times New Roman" w:hAnsi="Times New Roman"/>
                <w:sz w:val="24"/>
                <w:szCs w:val="24"/>
              </w:rPr>
            </w:pPr>
            <w:r w:rsidRPr="00D221E8">
              <w:rPr>
                <w:rStyle w:val="af7"/>
                <w:rFonts w:eastAsia="Courier New"/>
                <w:b w:val="0"/>
                <w:sz w:val="24"/>
                <w:szCs w:val="24"/>
              </w:rPr>
              <w:lastRenderedPageBreak/>
              <w:t>Практическое занятие</w:t>
            </w:r>
          </w:p>
        </w:tc>
        <w:tc>
          <w:tcPr>
            <w:tcW w:w="1111" w:type="dxa"/>
          </w:tcPr>
          <w:p w:rsidR="00482F34" w:rsidRPr="00D221E8" w:rsidRDefault="00482F34" w:rsidP="00482F34">
            <w:pPr>
              <w:pStyle w:val="ab"/>
              <w:tabs>
                <w:tab w:val="left" w:pos="1985"/>
              </w:tabs>
              <w:ind w:firstLine="0"/>
              <w:rPr>
                <w:rStyle w:val="af7"/>
                <w:rFonts w:eastAsia="Courier New"/>
                <w:b w:val="0"/>
                <w:sz w:val="24"/>
                <w:szCs w:val="24"/>
              </w:rPr>
            </w:pP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sz w:val="24"/>
                <w:szCs w:val="24"/>
              </w:rPr>
              <w:lastRenderedPageBreak/>
              <w:t>27</w:t>
            </w:r>
          </w:p>
        </w:tc>
        <w:tc>
          <w:tcPr>
            <w:tcW w:w="3346" w:type="dxa"/>
          </w:tcPr>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 xml:space="preserve">Первая медицинская помощь при поражении АХОВ </w:t>
            </w:r>
            <w:proofErr w:type="spellStart"/>
            <w:r w:rsidRPr="00D221E8">
              <w:rPr>
                <w:rFonts w:ascii="Times New Roman" w:hAnsi="Times New Roman"/>
                <w:sz w:val="24"/>
                <w:szCs w:val="24"/>
              </w:rPr>
              <w:t>нейротропного</w:t>
            </w:r>
            <w:proofErr w:type="spellEnd"/>
            <w:r w:rsidRPr="00D221E8">
              <w:rPr>
                <w:rFonts w:ascii="Times New Roman" w:hAnsi="Times New Roman"/>
                <w:sz w:val="24"/>
                <w:szCs w:val="24"/>
              </w:rPr>
              <w:t xml:space="preserve"> действия, </w:t>
            </w:r>
            <w:proofErr w:type="gramStart"/>
            <w:r w:rsidRPr="00D221E8">
              <w:rPr>
                <w:rFonts w:ascii="Times New Roman" w:hAnsi="Times New Roman"/>
                <w:sz w:val="24"/>
                <w:szCs w:val="24"/>
              </w:rPr>
              <w:t>удушающими</w:t>
            </w:r>
            <w:proofErr w:type="gramEnd"/>
            <w:r w:rsidRPr="00D221E8">
              <w:rPr>
                <w:rFonts w:ascii="Times New Roman" w:hAnsi="Times New Roman"/>
                <w:sz w:val="24"/>
                <w:szCs w:val="24"/>
              </w:rPr>
              <w:t xml:space="preserve"> и </w:t>
            </w:r>
            <w:proofErr w:type="spellStart"/>
            <w:r w:rsidRPr="00D221E8">
              <w:rPr>
                <w:rFonts w:ascii="Times New Roman" w:hAnsi="Times New Roman"/>
                <w:sz w:val="24"/>
                <w:szCs w:val="24"/>
              </w:rPr>
              <w:t>нейротропными</w:t>
            </w:r>
            <w:proofErr w:type="spellEnd"/>
            <w:r w:rsidRPr="00D221E8">
              <w:rPr>
                <w:rFonts w:ascii="Times New Roman" w:hAnsi="Times New Roman"/>
                <w:sz w:val="24"/>
                <w:szCs w:val="24"/>
              </w:rPr>
              <w:t xml:space="preserve"> АХОВ.</w:t>
            </w:r>
          </w:p>
        </w:tc>
        <w:tc>
          <w:tcPr>
            <w:tcW w:w="6301" w:type="dxa"/>
          </w:tcPr>
          <w:p w:rsidR="00482F34" w:rsidRPr="00D221E8" w:rsidRDefault="00482F34" w:rsidP="00482F34">
            <w:pPr>
              <w:ind w:firstLine="0"/>
            </w:pPr>
            <w:r w:rsidRPr="00D221E8">
              <w:t xml:space="preserve">Отравление фосфорорганическими ядовитыми веществами. Отравление сероуглеродом. Первая медицинская помощь при поражении </w:t>
            </w:r>
            <w:proofErr w:type="gramStart"/>
            <w:r w:rsidRPr="00D221E8">
              <w:t>удушающими</w:t>
            </w:r>
            <w:proofErr w:type="gramEnd"/>
            <w:r w:rsidRPr="00D221E8">
              <w:t xml:space="preserve"> и </w:t>
            </w:r>
            <w:proofErr w:type="spellStart"/>
            <w:r w:rsidRPr="00D221E8">
              <w:t>нейротропными</w:t>
            </w:r>
            <w:proofErr w:type="spellEnd"/>
            <w:r w:rsidRPr="00D221E8">
              <w:t xml:space="preserve"> АХОВ. Отравление аммиаком. </w:t>
            </w:r>
            <w:r w:rsidRPr="00D221E8">
              <w:rPr>
                <w:u w:val="single"/>
              </w:rPr>
              <w:t>Использование индивидуальных средств защиты: домашней медицинской аптечки, ватно-марлевой повязки, респиратора, противогаза.</w:t>
            </w:r>
          </w:p>
        </w:tc>
        <w:tc>
          <w:tcPr>
            <w:tcW w:w="3544" w:type="dxa"/>
          </w:tcPr>
          <w:p w:rsidR="00482F34" w:rsidRPr="00D221E8" w:rsidRDefault="00482F34" w:rsidP="00482F34">
            <w:pPr>
              <w:pStyle w:val="ab"/>
              <w:tabs>
                <w:tab w:val="left" w:pos="1985"/>
              </w:tabs>
              <w:ind w:firstLine="0"/>
              <w:rPr>
                <w:rFonts w:ascii="Times New Roman" w:hAnsi="Times New Roman"/>
                <w:sz w:val="24"/>
                <w:szCs w:val="24"/>
              </w:rPr>
            </w:pPr>
            <w:r w:rsidRPr="00D221E8">
              <w:rPr>
                <w:rStyle w:val="af7"/>
                <w:rFonts w:eastAsia="Courier New"/>
                <w:b w:val="0"/>
                <w:sz w:val="24"/>
                <w:szCs w:val="24"/>
              </w:rPr>
              <w:t>Практическое занятие</w:t>
            </w:r>
          </w:p>
        </w:tc>
        <w:tc>
          <w:tcPr>
            <w:tcW w:w="1111" w:type="dxa"/>
          </w:tcPr>
          <w:p w:rsidR="00482F34" w:rsidRPr="00D221E8" w:rsidRDefault="00482F34" w:rsidP="00482F34">
            <w:pPr>
              <w:pStyle w:val="ab"/>
              <w:tabs>
                <w:tab w:val="left" w:pos="1985"/>
              </w:tabs>
              <w:ind w:firstLine="0"/>
              <w:rPr>
                <w:rStyle w:val="af7"/>
                <w:rFonts w:eastAsia="Courier New"/>
                <w:b w:val="0"/>
                <w:sz w:val="24"/>
                <w:szCs w:val="24"/>
              </w:rPr>
            </w:pP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sz w:val="24"/>
                <w:szCs w:val="24"/>
              </w:rPr>
              <w:t>28</w:t>
            </w:r>
          </w:p>
        </w:tc>
        <w:tc>
          <w:tcPr>
            <w:tcW w:w="3346" w:type="dxa"/>
          </w:tcPr>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Первая медицинская помощь при отравлении солями тяжелых металлов и мышьяка,  при ожогах химическими веще</w:t>
            </w:r>
            <w:r w:rsidRPr="00D221E8">
              <w:rPr>
                <w:rFonts w:ascii="Times New Roman" w:hAnsi="Times New Roman"/>
                <w:sz w:val="24"/>
                <w:szCs w:val="24"/>
              </w:rPr>
              <w:softHyphen/>
              <w:t>ствами.</w:t>
            </w:r>
          </w:p>
        </w:tc>
        <w:tc>
          <w:tcPr>
            <w:tcW w:w="6301" w:type="dxa"/>
          </w:tcPr>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ПМП -  (медь, ртуть, висмут) и мышьяк.</w:t>
            </w:r>
          </w:p>
          <w:p w:rsidR="00482F34" w:rsidRPr="00D221E8" w:rsidRDefault="00482F34" w:rsidP="00482F34">
            <w:pPr>
              <w:ind w:firstLine="0"/>
            </w:pPr>
            <w:r w:rsidRPr="00D221E8">
              <w:t xml:space="preserve">ПМП при ожогах концентрированными кислотами, щелочами, фосфором и некоторыми растениями (лютиком, дурманом, </w:t>
            </w:r>
            <w:proofErr w:type="spellStart"/>
            <w:proofErr w:type="gramStart"/>
            <w:r w:rsidRPr="00D221E8">
              <w:t>др</w:t>
            </w:r>
            <w:proofErr w:type="spellEnd"/>
            <w:proofErr w:type="gramEnd"/>
            <w:r w:rsidRPr="00D221E8">
              <w:t xml:space="preserve">) </w:t>
            </w:r>
            <w:r w:rsidRPr="00D221E8">
              <w:rPr>
                <w:u w:val="single"/>
              </w:rPr>
              <w:t>Использование индивидуальных средств защиты: домашней медицинской аптечки, ватно-марлевой повязки, респиратора, противогаза.</w:t>
            </w:r>
          </w:p>
        </w:tc>
        <w:tc>
          <w:tcPr>
            <w:tcW w:w="3544" w:type="dxa"/>
          </w:tcPr>
          <w:p w:rsidR="00482F34" w:rsidRPr="00D221E8" w:rsidRDefault="00482F34" w:rsidP="00482F34">
            <w:pPr>
              <w:pStyle w:val="ab"/>
              <w:tabs>
                <w:tab w:val="left" w:pos="1985"/>
              </w:tabs>
              <w:ind w:firstLine="0"/>
              <w:rPr>
                <w:rStyle w:val="af7"/>
                <w:rFonts w:eastAsia="Courier New"/>
                <w:b w:val="0"/>
                <w:sz w:val="24"/>
                <w:szCs w:val="24"/>
              </w:rPr>
            </w:pPr>
            <w:r w:rsidRPr="00D221E8">
              <w:rPr>
                <w:rStyle w:val="af7"/>
                <w:rFonts w:eastAsia="Courier New"/>
                <w:b w:val="0"/>
                <w:sz w:val="24"/>
                <w:szCs w:val="24"/>
              </w:rPr>
              <w:t>Тест (10 мин).</w:t>
            </w:r>
          </w:p>
          <w:p w:rsidR="00482F34" w:rsidRPr="00D221E8" w:rsidRDefault="00482F34" w:rsidP="00482F34">
            <w:pPr>
              <w:pStyle w:val="ab"/>
              <w:tabs>
                <w:tab w:val="left" w:pos="1985"/>
              </w:tabs>
              <w:ind w:firstLine="0"/>
              <w:rPr>
                <w:rStyle w:val="af7"/>
                <w:rFonts w:eastAsia="Courier New"/>
                <w:b w:val="0"/>
                <w:sz w:val="24"/>
                <w:szCs w:val="24"/>
              </w:rPr>
            </w:pPr>
          </w:p>
          <w:p w:rsidR="00482F34" w:rsidRPr="00D221E8" w:rsidRDefault="00482F34" w:rsidP="00482F34">
            <w:pPr>
              <w:pStyle w:val="ab"/>
              <w:tabs>
                <w:tab w:val="left" w:pos="1985"/>
              </w:tabs>
              <w:ind w:firstLine="0"/>
              <w:rPr>
                <w:rFonts w:ascii="Times New Roman" w:hAnsi="Times New Roman"/>
                <w:sz w:val="24"/>
                <w:szCs w:val="24"/>
              </w:rPr>
            </w:pPr>
            <w:r w:rsidRPr="00D221E8">
              <w:rPr>
                <w:rStyle w:val="af7"/>
                <w:rFonts w:eastAsia="Courier New"/>
                <w:b w:val="0"/>
                <w:sz w:val="24"/>
                <w:szCs w:val="24"/>
              </w:rPr>
              <w:t>Ядовитые растения.</w:t>
            </w:r>
          </w:p>
        </w:tc>
        <w:tc>
          <w:tcPr>
            <w:tcW w:w="1111" w:type="dxa"/>
          </w:tcPr>
          <w:p w:rsidR="00482F34" w:rsidRPr="00D221E8" w:rsidRDefault="00482F34" w:rsidP="00482F34">
            <w:pPr>
              <w:pStyle w:val="ab"/>
              <w:tabs>
                <w:tab w:val="left" w:pos="1985"/>
              </w:tabs>
              <w:ind w:firstLine="0"/>
              <w:rPr>
                <w:rStyle w:val="af7"/>
                <w:rFonts w:eastAsia="Courier New"/>
                <w:b w:val="0"/>
                <w:sz w:val="24"/>
                <w:szCs w:val="24"/>
              </w:rPr>
            </w:pP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2.2. Первая медицинская по</w:t>
            </w:r>
            <w:r w:rsidRPr="00D221E8">
              <w:rPr>
                <w:b/>
              </w:rPr>
              <w:softHyphen/>
              <w:t>мощь при бытовых отравлениях (1 час)</w:t>
            </w: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bCs/>
                <w:sz w:val="24"/>
                <w:szCs w:val="24"/>
              </w:rPr>
            </w:pPr>
            <w:r w:rsidRPr="00D221E8">
              <w:rPr>
                <w:rFonts w:ascii="Times New Roman" w:hAnsi="Times New Roman"/>
                <w:bCs/>
                <w:sz w:val="24"/>
                <w:szCs w:val="24"/>
              </w:rPr>
              <w:t>29</w:t>
            </w:r>
          </w:p>
        </w:tc>
        <w:tc>
          <w:tcPr>
            <w:tcW w:w="3346" w:type="dxa"/>
          </w:tcPr>
          <w:p w:rsidR="00482F34" w:rsidRPr="00D221E8" w:rsidRDefault="00482F34" w:rsidP="00482F34">
            <w:pPr>
              <w:shd w:val="clear" w:color="auto" w:fill="FFFFFF"/>
              <w:ind w:firstLine="0"/>
            </w:pPr>
            <w:r w:rsidRPr="00D221E8">
              <w:t>Первая медицинская помощь</w:t>
            </w:r>
          </w:p>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при бытовом отравлении,  ожогах, отморожениях, ушибах, кровотечениях.</w:t>
            </w:r>
          </w:p>
          <w:p w:rsidR="00482F34" w:rsidRPr="00D221E8" w:rsidRDefault="00482F34" w:rsidP="00482F34">
            <w:pPr>
              <w:pStyle w:val="ab"/>
              <w:tabs>
                <w:tab w:val="left" w:pos="1985"/>
              </w:tabs>
              <w:ind w:firstLine="0"/>
              <w:rPr>
                <w:rFonts w:ascii="Times New Roman" w:hAnsi="Times New Roman"/>
                <w:color w:val="FF0000"/>
                <w:sz w:val="24"/>
                <w:szCs w:val="24"/>
              </w:rPr>
            </w:pPr>
          </w:p>
          <w:p w:rsidR="00482F34" w:rsidRPr="00D221E8" w:rsidRDefault="00482F34" w:rsidP="00482F34">
            <w:pPr>
              <w:pStyle w:val="ab"/>
              <w:tabs>
                <w:tab w:val="left" w:pos="1985"/>
              </w:tabs>
              <w:ind w:firstLine="0"/>
              <w:rPr>
                <w:rStyle w:val="af7"/>
                <w:rFonts w:eastAsia="Courier New"/>
                <w:b w:val="0"/>
                <w:color w:val="FF0000"/>
                <w:sz w:val="24"/>
                <w:szCs w:val="24"/>
              </w:rPr>
            </w:pPr>
          </w:p>
        </w:tc>
        <w:tc>
          <w:tcPr>
            <w:tcW w:w="6301" w:type="dxa"/>
          </w:tcPr>
          <w:p w:rsidR="00482F34" w:rsidRPr="00D221E8" w:rsidRDefault="00482F34" w:rsidP="00482F34">
            <w:pPr>
              <w:ind w:firstLine="0"/>
              <w:rPr>
                <w:b/>
              </w:rPr>
            </w:pPr>
            <w:r w:rsidRPr="00D221E8">
              <w:rPr>
                <w:i/>
              </w:rPr>
              <w:t>Контрольное тестирование по теме «ПМП при поражении АХОВ».</w:t>
            </w:r>
            <w:r w:rsidRPr="00D221E8">
              <w:rPr>
                <w:b/>
              </w:rPr>
              <w:t xml:space="preserve"> </w:t>
            </w:r>
          </w:p>
          <w:p w:rsidR="00482F34" w:rsidRPr="00D221E8" w:rsidRDefault="00482F34" w:rsidP="00482F34">
            <w:pPr>
              <w:ind w:firstLine="0"/>
              <w:rPr>
                <w:i/>
              </w:rPr>
            </w:pPr>
            <w:r w:rsidRPr="00D221E8">
              <w:t>Оказание первой медицинской помощи при отравлениях газа</w:t>
            </w:r>
            <w:r w:rsidRPr="00D221E8">
              <w:softHyphen/>
              <w:t xml:space="preserve">ми, пищевыми продуктами, средствами бытовой химии, лекарствами, </w:t>
            </w:r>
            <w:r w:rsidRPr="00D221E8">
              <w:rPr>
                <w:rStyle w:val="FontStyle18"/>
                <w:sz w:val="24"/>
                <w:szCs w:val="24"/>
              </w:rPr>
              <w:t>пестицидами, ртутью, минеральными удобрениями. Возможные опасности при нарушении правил поль</w:t>
            </w:r>
            <w:r w:rsidRPr="00D221E8">
              <w:rPr>
                <w:rStyle w:val="FontStyle18"/>
                <w:sz w:val="24"/>
                <w:szCs w:val="24"/>
              </w:rPr>
              <w:softHyphen/>
              <w:t>зования ими.</w:t>
            </w:r>
          </w:p>
          <w:p w:rsidR="00482F34" w:rsidRPr="00D221E8" w:rsidRDefault="00482F34" w:rsidP="00482F34">
            <w:pPr>
              <w:ind w:firstLine="0"/>
              <w:rPr>
                <w:u w:val="single"/>
              </w:rPr>
            </w:pPr>
            <w:r w:rsidRPr="00D221E8">
              <w:rPr>
                <w:u w:val="single"/>
              </w:rPr>
              <w:t>Первая медицинская помощь при ожогах, отморожениях, ушибах, кровотечениях.</w:t>
            </w:r>
          </w:p>
        </w:tc>
        <w:tc>
          <w:tcPr>
            <w:tcW w:w="3544" w:type="dxa"/>
          </w:tcPr>
          <w:p w:rsidR="00482F34" w:rsidRPr="00D221E8" w:rsidRDefault="00482F34" w:rsidP="00482F34">
            <w:pPr>
              <w:pStyle w:val="ab"/>
              <w:tabs>
                <w:tab w:val="left" w:pos="1985"/>
              </w:tabs>
              <w:ind w:firstLine="0"/>
              <w:rPr>
                <w:rStyle w:val="af7"/>
                <w:rFonts w:eastAsia="Courier New"/>
                <w:b w:val="0"/>
                <w:sz w:val="24"/>
                <w:szCs w:val="24"/>
              </w:rPr>
            </w:pPr>
            <w:r w:rsidRPr="00D221E8">
              <w:rPr>
                <w:rStyle w:val="af7"/>
                <w:rFonts w:eastAsia="Courier New"/>
                <w:b w:val="0"/>
                <w:sz w:val="24"/>
                <w:szCs w:val="24"/>
              </w:rPr>
              <w:t>Тест (20 мин).</w:t>
            </w:r>
          </w:p>
          <w:p w:rsidR="00482F34" w:rsidRPr="00D221E8" w:rsidRDefault="00482F34" w:rsidP="00482F34">
            <w:pPr>
              <w:pStyle w:val="ab"/>
              <w:tabs>
                <w:tab w:val="left" w:pos="1985"/>
              </w:tabs>
              <w:ind w:firstLine="0"/>
              <w:rPr>
                <w:rStyle w:val="af7"/>
                <w:rFonts w:eastAsia="Courier New"/>
                <w:b w:val="0"/>
                <w:sz w:val="24"/>
                <w:szCs w:val="24"/>
              </w:rPr>
            </w:pPr>
          </w:p>
          <w:p w:rsidR="00482F34" w:rsidRPr="00D221E8" w:rsidRDefault="00482F34" w:rsidP="00482F34">
            <w:pPr>
              <w:pStyle w:val="ab"/>
              <w:tabs>
                <w:tab w:val="left" w:pos="1985"/>
              </w:tabs>
              <w:ind w:firstLine="0"/>
              <w:rPr>
                <w:rStyle w:val="af7"/>
                <w:rFonts w:eastAsia="Courier New"/>
                <w:b w:val="0"/>
                <w:sz w:val="24"/>
                <w:szCs w:val="24"/>
              </w:rPr>
            </w:pPr>
            <w:r w:rsidRPr="00D221E8">
              <w:rPr>
                <w:rStyle w:val="af7"/>
                <w:rFonts w:eastAsia="Courier New"/>
                <w:b w:val="0"/>
                <w:sz w:val="24"/>
                <w:szCs w:val="24"/>
              </w:rPr>
              <w:t>Алгоритмы действий</w:t>
            </w:r>
          </w:p>
        </w:tc>
        <w:tc>
          <w:tcPr>
            <w:tcW w:w="1111" w:type="dxa"/>
          </w:tcPr>
          <w:p w:rsidR="00482F34" w:rsidRPr="00D221E8" w:rsidRDefault="00482F34" w:rsidP="00482F34">
            <w:pPr>
              <w:pStyle w:val="ab"/>
              <w:tabs>
                <w:tab w:val="left" w:pos="1985"/>
              </w:tabs>
              <w:ind w:firstLine="0"/>
              <w:rPr>
                <w:rStyle w:val="af7"/>
                <w:rFonts w:eastAsia="Courier New"/>
                <w:b w:val="0"/>
                <w:sz w:val="24"/>
                <w:szCs w:val="24"/>
              </w:rPr>
            </w:pPr>
          </w:p>
        </w:tc>
      </w:tr>
      <w:tr w:rsidR="00482F34" w:rsidRPr="00D221E8" w:rsidTr="00482F34">
        <w:trPr>
          <w:trHeight w:val="143"/>
        </w:trPr>
        <w:tc>
          <w:tcPr>
            <w:tcW w:w="15253" w:type="dxa"/>
            <w:gridSpan w:val="5"/>
          </w:tcPr>
          <w:p w:rsidR="00482F34" w:rsidRPr="00D221E8" w:rsidRDefault="00482F34" w:rsidP="00482F34">
            <w:pPr>
              <w:ind w:firstLine="0"/>
              <w:jc w:val="center"/>
              <w:rPr>
                <w:b/>
                <w:bCs/>
              </w:rPr>
            </w:pPr>
            <w:r w:rsidRPr="00D221E8">
              <w:rPr>
                <w:b/>
                <w:bCs/>
              </w:rPr>
              <w:t>РАЗДЕЛ 3. ОСНОВЫ ЗДОРОВОГО ОБРАЗА ЖИЗНИ  (2 часа)</w:t>
            </w: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3.1. Физическая культура и закаливание (2 часа)</w:t>
            </w: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bCs/>
                <w:sz w:val="24"/>
                <w:szCs w:val="24"/>
              </w:rPr>
              <w:t>30</w:t>
            </w:r>
          </w:p>
        </w:tc>
        <w:tc>
          <w:tcPr>
            <w:tcW w:w="3346" w:type="dxa"/>
          </w:tcPr>
          <w:p w:rsidR="00482F34" w:rsidRPr="00D221E8" w:rsidRDefault="00482F34" w:rsidP="00482F34">
            <w:pPr>
              <w:ind w:firstLine="0"/>
            </w:pPr>
            <w:r w:rsidRPr="00D221E8">
              <w:t xml:space="preserve">Здоровый образ жизни. Факторы, укрепляющие здоровье. Режим дня.  Физическая культура и </w:t>
            </w:r>
            <w:r w:rsidRPr="00D221E8">
              <w:lastRenderedPageBreak/>
              <w:t>закаливание.</w:t>
            </w:r>
          </w:p>
        </w:tc>
        <w:tc>
          <w:tcPr>
            <w:tcW w:w="6301" w:type="dxa"/>
          </w:tcPr>
          <w:p w:rsidR="00482F34" w:rsidRPr="00D221E8" w:rsidRDefault="00482F34" w:rsidP="00482F34">
            <w:pPr>
              <w:ind w:firstLine="0"/>
            </w:pPr>
            <w:r w:rsidRPr="00D221E8">
              <w:rPr>
                <w:u w:val="single"/>
              </w:rPr>
              <w:lastRenderedPageBreak/>
              <w:t>Здоровый образ жизни.</w:t>
            </w:r>
            <w:r w:rsidRPr="00D221E8">
              <w:t xml:space="preserve"> Здоровье физическое и духовное. </w:t>
            </w:r>
            <w:r w:rsidRPr="00D221E8">
              <w:rPr>
                <w:u w:val="single"/>
              </w:rPr>
              <w:t xml:space="preserve">Факторы, укрепляющие и разрушающие здоровье. </w:t>
            </w:r>
            <w:r w:rsidRPr="00D221E8">
              <w:t xml:space="preserve">Режим труда и отдыха. Умственная и физическая работоспособность. Режим дня. Профилактика </w:t>
            </w:r>
            <w:r w:rsidRPr="00D221E8">
              <w:lastRenderedPageBreak/>
              <w:t>переутомления. Движение — естественная потребность организма.</w:t>
            </w:r>
          </w:p>
          <w:p w:rsidR="00482F34" w:rsidRPr="00D221E8" w:rsidRDefault="00482F34" w:rsidP="00482F34">
            <w:pPr>
              <w:ind w:firstLine="0"/>
            </w:pPr>
            <w:r w:rsidRPr="00D221E8">
              <w:t xml:space="preserve">Физическая культура и закаливание. Личная гигиена. </w:t>
            </w:r>
          </w:p>
        </w:tc>
        <w:tc>
          <w:tcPr>
            <w:tcW w:w="3544" w:type="dxa"/>
          </w:tcPr>
          <w:p w:rsidR="00482F34" w:rsidRPr="00D221E8" w:rsidRDefault="00482F34" w:rsidP="00482F34">
            <w:pPr>
              <w:ind w:firstLine="0"/>
            </w:pPr>
            <w:r w:rsidRPr="00D221E8">
              <w:lastRenderedPageBreak/>
              <w:t>Тест (10 мин)</w:t>
            </w:r>
          </w:p>
          <w:p w:rsidR="00482F34" w:rsidRPr="00D221E8" w:rsidRDefault="00482F34" w:rsidP="00482F34">
            <w:pPr>
              <w:ind w:firstLine="0"/>
            </w:pPr>
          </w:p>
          <w:p w:rsidR="00482F34" w:rsidRPr="00D221E8" w:rsidRDefault="00482F34" w:rsidP="00482F34">
            <w:pPr>
              <w:ind w:firstLine="0"/>
            </w:pPr>
            <w:r w:rsidRPr="00D221E8">
              <w:t xml:space="preserve">Индивидуальные мини – проекты </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bCs/>
                <w:sz w:val="24"/>
                <w:szCs w:val="24"/>
              </w:rPr>
              <w:lastRenderedPageBreak/>
              <w:t>31</w:t>
            </w:r>
          </w:p>
        </w:tc>
        <w:tc>
          <w:tcPr>
            <w:tcW w:w="3346" w:type="dxa"/>
          </w:tcPr>
          <w:p w:rsidR="00482F34" w:rsidRPr="00D221E8" w:rsidRDefault="00482F34" w:rsidP="00482F34">
            <w:pPr>
              <w:pStyle w:val="ab"/>
              <w:ind w:firstLine="0"/>
              <w:rPr>
                <w:rFonts w:ascii="Times New Roman" w:hAnsi="Times New Roman"/>
                <w:sz w:val="24"/>
                <w:szCs w:val="24"/>
              </w:rPr>
            </w:pPr>
            <w:r w:rsidRPr="00D221E8">
              <w:rPr>
                <w:rFonts w:ascii="Times New Roman" w:hAnsi="Times New Roman"/>
                <w:sz w:val="24"/>
                <w:szCs w:val="24"/>
              </w:rPr>
              <w:t>Факторы, разрушающие здоровье.  Вредные привычки и их профилактика.</w:t>
            </w:r>
          </w:p>
          <w:p w:rsidR="00482F34" w:rsidRPr="00D221E8" w:rsidRDefault="00482F34" w:rsidP="00482F34">
            <w:pPr>
              <w:ind w:firstLine="0"/>
            </w:pPr>
          </w:p>
        </w:tc>
        <w:tc>
          <w:tcPr>
            <w:tcW w:w="6301" w:type="dxa"/>
          </w:tcPr>
          <w:p w:rsidR="00482F34" w:rsidRPr="00D221E8" w:rsidRDefault="00482F34" w:rsidP="00482F34">
            <w:pPr>
              <w:ind w:firstLine="0"/>
            </w:pPr>
            <w:r w:rsidRPr="00D221E8">
              <w:rPr>
                <w:u w:val="single"/>
              </w:rPr>
              <w:t>Вредные привычки и их профилактика.</w:t>
            </w:r>
            <w:r w:rsidRPr="00D221E8">
              <w:t xml:space="preserve"> </w:t>
            </w:r>
            <w:proofErr w:type="spellStart"/>
            <w:r w:rsidRPr="00D221E8">
              <w:t>Табакокурение</w:t>
            </w:r>
            <w:proofErr w:type="spellEnd"/>
            <w:r w:rsidRPr="00D221E8">
              <w:t xml:space="preserve"> и его последствия для организма курящего и окружающих людей. Алкоголь и его влияние на здоровье подростка. </w:t>
            </w:r>
          </w:p>
          <w:p w:rsidR="00482F34" w:rsidRPr="00D221E8" w:rsidRDefault="00482F34" w:rsidP="00482F34">
            <w:pPr>
              <w:ind w:firstLine="0"/>
            </w:pPr>
            <w:r w:rsidRPr="00D221E8">
              <w:t>Наркомания, токсикомания и другие вредные при</w:t>
            </w:r>
            <w:r w:rsidRPr="00D221E8">
              <w:softHyphen/>
              <w:t>вычки.</w:t>
            </w:r>
          </w:p>
          <w:p w:rsidR="00482F34" w:rsidRPr="00D221E8" w:rsidRDefault="00482F34" w:rsidP="00482F34">
            <w:pPr>
              <w:ind w:firstLine="0"/>
              <w:rPr>
                <w:i/>
              </w:rPr>
            </w:pPr>
            <w:r w:rsidRPr="00D221E8">
              <w:rPr>
                <w:i/>
              </w:rPr>
              <w:t>Контрольное тестирование</w:t>
            </w:r>
          </w:p>
        </w:tc>
        <w:tc>
          <w:tcPr>
            <w:tcW w:w="3544" w:type="dxa"/>
          </w:tcPr>
          <w:p w:rsidR="00482F34" w:rsidRPr="00D221E8" w:rsidRDefault="00482F34" w:rsidP="00482F34">
            <w:pPr>
              <w:ind w:firstLine="0"/>
            </w:pPr>
            <w:r w:rsidRPr="00D221E8">
              <w:t>Индивидуальные мини – проекты</w:t>
            </w:r>
          </w:p>
        </w:tc>
        <w:tc>
          <w:tcPr>
            <w:tcW w:w="1111" w:type="dxa"/>
          </w:tcPr>
          <w:p w:rsidR="00482F34" w:rsidRPr="00D221E8" w:rsidRDefault="00482F34" w:rsidP="00482F34">
            <w:pPr>
              <w:ind w:firstLine="0"/>
            </w:pPr>
          </w:p>
        </w:tc>
      </w:tr>
      <w:tr w:rsidR="00482F34" w:rsidRPr="00D221E8" w:rsidTr="00482F34">
        <w:trPr>
          <w:trHeight w:val="143"/>
        </w:trPr>
        <w:tc>
          <w:tcPr>
            <w:tcW w:w="15253" w:type="dxa"/>
            <w:gridSpan w:val="5"/>
          </w:tcPr>
          <w:p w:rsidR="00482F34" w:rsidRPr="00D221E8" w:rsidRDefault="00482F34" w:rsidP="00482F34">
            <w:pPr>
              <w:ind w:firstLine="0"/>
              <w:jc w:val="center"/>
              <w:rPr>
                <w:b/>
              </w:rPr>
            </w:pPr>
            <w:r w:rsidRPr="00D221E8">
              <w:rPr>
                <w:b/>
              </w:rPr>
              <w:t>Закрепление практических навыков по пройденным темам и подготовка к проведению «Дня защиты детей»</w:t>
            </w: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bCs/>
                <w:sz w:val="24"/>
                <w:szCs w:val="24"/>
              </w:rPr>
              <w:t>32</w:t>
            </w:r>
          </w:p>
        </w:tc>
        <w:tc>
          <w:tcPr>
            <w:tcW w:w="3346" w:type="dxa"/>
            <w:tcBorders>
              <w:top w:val="nil"/>
            </w:tcBorders>
          </w:tcPr>
          <w:p w:rsidR="00482F34" w:rsidRPr="00D221E8" w:rsidRDefault="00482F34" w:rsidP="00482F34">
            <w:pPr>
              <w:ind w:firstLine="0"/>
              <w:rPr>
                <w:shd w:val="clear" w:color="auto" w:fill="FFFFFF"/>
              </w:rPr>
            </w:pPr>
            <w:r w:rsidRPr="00D221E8">
              <w:t xml:space="preserve">Безопасное поведение человека в природных условиях, в быту. Опасные ситуации и меры предосторожности в местах большого скопления людей. </w:t>
            </w:r>
          </w:p>
        </w:tc>
        <w:tc>
          <w:tcPr>
            <w:tcW w:w="6301" w:type="dxa"/>
            <w:tcBorders>
              <w:top w:val="nil"/>
            </w:tcBorders>
          </w:tcPr>
          <w:p w:rsidR="00482F34" w:rsidRPr="00D221E8" w:rsidRDefault="00482F34" w:rsidP="00482F34">
            <w:pPr>
              <w:ind w:firstLine="0"/>
              <w:rPr>
                <w:u w:val="single"/>
              </w:rPr>
            </w:pPr>
            <w:r w:rsidRPr="00D221E8">
              <w:rPr>
                <w:u w:val="single"/>
              </w:rPr>
              <w:t>Опасные ситуации и правила поведения на воде. Оказание помощи утопающему.</w:t>
            </w:r>
          </w:p>
          <w:p w:rsidR="00482F34" w:rsidRPr="00D221E8" w:rsidRDefault="00482F34" w:rsidP="00482F34">
            <w:pPr>
              <w:ind w:firstLine="0"/>
              <w:rPr>
                <w:u w:val="single"/>
              </w:rPr>
            </w:pPr>
            <w:r w:rsidRPr="00D221E8">
              <w:rPr>
                <w:u w:val="single"/>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482F34" w:rsidRPr="00D221E8" w:rsidRDefault="00482F34" w:rsidP="00482F34">
            <w:pPr>
              <w:ind w:firstLine="0"/>
              <w:rPr>
                <w:u w:val="single"/>
              </w:rPr>
            </w:pPr>
            <w:r w:rsidRPr="00D221E8">
              <w:rPr>
                <w:u w:val="single"/>
              </w:rPr>
              <w:t>Основные правила пользования бытовыми приборами и инструментами, средствами бытовой химии, персональными компьютерами и др.</w:t>
            </w:r>
          </w:p>
          <w:p w:rsidR="00482F34" w:rsidRPr="00D221E8" w:rsidRDefault="00482F34" w:rsidP="00482F34">
            <w:pPr>
              <w:ind w:firstLine="0"/>
              <w:rPr>
                <w:u w:val="single"/>
              </w:rPr>
            </w:pPr>
            <w:r w:rsidRPr="00D221E8">
              <w:rPr>
                <w:u w:val="single"/>
              </w:rPr>
              <w:t>Ситуации криминогенного характера, меры предосторожности и правила поведения. Элементарные способы самозащиты.</w:t>
            </w:r>
          </w:p>
          <w:p w:rsidR="00482F34" w:rsidRPr="00D221E8" w:rsidRDefault="00482F34" w:rsidP="00482F34">
            <w:pPr>
              <w:ind w:firstLine="0"/>
              <w:rPr>
                <w:u w:val="single"/>
              </w:rPr>
            </w:pPr>
            <w:r w:rsidRPr="00D221E8">
              <w:rPr>
                <w:u w:val="single"/>
              </w:rPr>
              <w:t>Опасные ситуации и меры предосторожности в местах большого скопления людей (в толпе, местах проведения массовых мероприятий, на стадионах).</w:t>
            </w:r>
          </w:p>
          <w:p w:rsidR="00482F34" w:rsidRPr="00D221E8" w:rsidRDefault="00482F34" w:rsidP="00482F34">
            <w:pPr>
              <w:ind w:firstLine="0"/>
              <w:rPr>
                <w:rStyle w:val="10pt0pt"/>
                <w:rFonts w:eastAsia="Courier New"/>
                <w:bCs w:val="0"/>
                <w:sz w:val="24"/>
                <w:szCs w:val="24"/>
                <w:u w:val="single"/>
              </w:rPr>
            </w:pPr>
            <w:r w:rsidRPr="00D221E8">
              <w:rPr>
                <w:u w:val="single"/>
              </w:rPr>
              <w:t>Меры предосторожности при угрозе совершения террористического акта. Поведение при похищении или захвате в качестве заложника.</w:t>
            </w:r>
          </w:p>
        </w:tc>
        <w:tc>
          <w:tcPr>
            <w:tcW w:w="3544" w:type="dxa"/>
          </w:tcPr>
          <w:p w:rsidR="00482F34" w:rsidRPr="00D221E8" w:rsidRDefault="00482F34" w:rsidP="00482F34">
            <w:pPr>
              <w:ind w:firstLine="0"/>
            </w:pPr>
            <w:r w:rsidRPr="00D221E8">
              <w:t xml:space="preserve">Инструкции </w:t>
            </w:r>
          </w:p>
          <w:p w:rsidR="00482F34" w:rsidRPr="00D221E8" w:rsidRDefault="00482F34" w:rsidP="00482F34">
            <w:pPr>
              <w:ind w:firstLine="0"/>
            </w:pPr>
          </w:p>
          <w:p w:rsidR="00482F34" w:rsidRPr="00D221E8" w:rsidRDefault="00482F34" w:rsidP="00482F34">
            <w:pPr>
              <w:ind w:firstLine="0"/>
            </w:pPr>
            <w:r w:rsidRPr="00D221E8">
              <w:t>«Человек-производство» –  дидактическая игра;</w:t>
            </w:r>
          </w:p>
          <w:p w:rsidR="00482F34" w:rsidRPr="00D221E8" w:rsidRDefault="00482F34" w:rsidP="00482F34">
            <w:pPr>
              <w:ind w:firstLine="0"/>
            </w:pPr>
          </w:p>
          <w:p w:rsidR="00482F34" w:rsidRPr="00D221E8" w:rsidRDefault="00482F34" w:rsidP="00482F34">
            <w:pPr>
              <w:ind w:firstLine="0"/>
            </w:pPr>
            <w:r w:rsidRPr="00D221E8">
              <w:t>(экскурсия)</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pStyle w:val="ab"/>
              <w:tabs>
                <w:tab w:val="left" w:pos="1985"/>
              </w:tabs>
              <w:ind w:firstLine="0"/>
              <w:jc w:val="center"/>
              <w:rPr>
                <w:rFonts w:ascii="Times New Roman" w:hAnsi="Times New Roman"/>
                <w:sz w:val="24"/>
                <w:szCs w:val="24"/>
              </w:rPr>
            </w:pPr>
            <w:r w:rsidRPr="00D221E8">
              <w:rPr>
                <w:rFonts w:ascii="Times New Roman" w:hAnsi="Times New Roman"/>
                <w:bCs/>
                <w:sz w:val="24"/>
                <w:szCs w:val="24"/>
              </w:rPr>
              <w:t>33</w:t>
            </w:r>
          </w:p>
        </w:tc>
        <w:tc>
          <w:tcPr>
            <w:tcW w:w="3346" w:type="dxa"/>
          </w:tcPr>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Отработка действий в случае возникновения ЧС, возможной в нашей местности.</w:t>
            </w:r>
          </w:p>
        </w:tc>
        <w:tc>
          <w:tcPr>
            <w:tcW w:w="6301" w:type="dxa"/>
          </w:tcPr>
          <w:p w:rsidR="00482F34" w:rsidRPr="00D221E8" w:rsidRDefault="00482F34" w:rsidP="00482F34">
            <w:pPr>
              <w:tabs>
                <w:tab w:val="center" w:pos="4155"/>
                <w:tab w:val="right" w:pos="8310"/>
              </w:tabs>
              <w:autoSpaceDE w:val="0"/>
              <w:autoSpaceDN w:val="0"/>
              <w:adjustRightInd w:val="0"/>
              <w:ind w:firstLine="0"/>
            </w:pPr>
            <w:r w:rsidRPr="00D221E8">
              <w:t xml:space="preserve">Пожары и взрывы. Аварии с выбросом </w:t>
            </w:r>
            <w:proofErr w:type="spellStart"/>
            <w:r w:rsidRPr="00D221E8">
              <w:t>аварийно</w:t>
            </w:r>
            <w:proofErr w:type="spellEnd"/>
            <w:r w:rsidRPr="00D221E8">
              <w:t xml:space="preserve"> химически опасных веществ.</w:t>
            </w:r>
          </w:p>
          <w:p w:rsidR="00482F34" w:rsidRPr="00D221E8" w:rsidRDefault="00482F34" w:rsidP="00482F34">
            <w:pPr>
              <w:shd w:val="clear" w:color="auto" w:fill="FFFFFF"/>
              <w:ind w:firstLine="0"/>
            </w:pPr>
            <w:r w:rsidRPr="00D221E8">
              <w:t>Аварии с выбросом радиоактивных веществ.</w:t>
            </w:r>
            <w:r w:rsidRPr="00D221E8">
              <w:rPr>
                <w:i/>
                <w:iCs/>
              </w:rPr>
              <w:t xml:space="preserve"> Владение навыками </w:t>
            </w:r>
            <w:r w:rsidRPr="00D221E8">
              <w:t>выпол</w:t>
            </w:r>
            <w:r w:rsidRPr="00D221E8">
              <w:softHyphen/>
              <w:t>нения меропри</w:t>
            </w:r>
            <w:r w:rsidRPr="00D221E8">
              <w:softHyphen/>
              <w:t>ятий ГО по за</w:t>
            </w:r>
            <w:r w:rsidRPr="00D221E8">
              <w:softHyphen/>
              <w:t>щите от ЧС мирного времени, ис</w:t>
            </w:r>
            <w:r w:rsidRPr="00D221E8">
              <w:softHyphen/>
              <w:t>пользования индивидуальных средств за</w:t>
            </w:r>
            <w:r w:rsidRPr="00D221E8">
              <w:softHyphen/>
              <w:t>щиты.</w:t>
            </w:r>
          </w:p>
        </w:tc>
        <w:tc>
          <w:tcPr>
            <w:tcW w:w="3544" w:type="dxa"/>
          </w:tcPr>
          <w:p w:rsidR="00482F34" w:rsidRPr="00D221E8" w:rsidRDefault="00482F34" w:rsidP="00482F34">
            <w:pPr>
              <w:ind w:firstLine="0"/>
            </w:pPr>
            <w:r w:rsidRPr="00D221E8">
              <w:t>Преодоление полосы препятствий</w:t>
            </w:r>
          </w:p>
        </w:tc>
        <w:tc>
          <w:tcPr>
            <w:tcW w:w="1111" w:type="dxa"/>
          </w:tcPr>
          <w:p w:rsidR="00482F34" w:rsidRPr="00D221E8" w:rsidRDefault="00482F34" w:rsidP="00482F34">
            <w:pPr>
              <w:ind w:firstLine="0"/>
            </w:pPr>
          </w:p>
        </w:tc>
      </w:tr>
      <w:tr w:rsidR="00482F34" w:rsidRPr="00D221E8" w:rsidTr="00482F34">
        <w:trPr>
          <w:trHeight w:val="143"/>
        </w:trPr>
        <w:tc>
          <w:tcPr>
            <w:tcW w:w="951" w:type="dxa"/>
          </w:tcPr>
          <w:p w:rsidR="00482F34" w:rsidRPr="00D221E8" w:rsidRDefault="00482F34" w:rsidP="00482F34">
            <w:pPr>
              <w:pStyle w:val="ab"/>
              <w:ind w:firstLine="0"/>
              <w:jc w:val="center"/>
              <w:rPr>
                <w:rFonts w:ascii="Times New Roman" w:hAnsi="Times New Roman"/>
                <w:sz w:val="24"/>
                <w:szCs w:val="24"/>
              </w:rPr>
            </w:pPr>
            <w:r w:rsidRPr="00D221E8">
              <w:rPr>
                <w:rFonts w:ascii="Times New Roman" w:hAnsi="Times New Roman"/>
                <w:bCs/>
                <w:sz w:val="24"/>
                <w:szCs w:val="24"/>
              </w:rPr>
              <w:lastRenderedPageBreak/>
              <w:t>34</w:t>
            </w:r>
          </w:p>
        </w:tc>
        <w:tc>
          <w:tcPr>
            <w:tcW w:w="3346" w:type="dxa"/>
          </w:tcPr>
          <w:p w:rsidR="00482F34" w:rsidRPr="00D221E8" w:rsidRDefault="00482F34" w:rsidP="00482F34">
            <w:pPr>
              <w:pStyle w:val="ab"/>
              <w:ind w:firstLine="0"/>
              <w:rPr>
                <w:rStyle w:val="af7"/>
                <w:rFonts w:eastAsia="Courier New"/>
                <w:b w:val="0"/>
                <w:sz w:val="24"/>
                <w:szCs w:val="24"/>
              </w:rPr>
            </w:pPr>
            <w:r w:rsidRPr="00D221E8">
              <w:rPr>
                <w:rStyle w:val="af7"/>
                <w:rFonts w:eastAsia="Courier New"/>
                <w:b w:val="0"/>
                <w:sz w:val="24"/>
                <w:szCs w:val="24"/>
              </w:rPr>
              <w:t>Итоговое обобщение изученного материала. «День защиты детей». Игра.</w:t>
            </w:r>
          </w:p>
          <w:p w:rsidR="00482F34" w:rsidRPr="00D221E8" w:rsidRDefault="00482F34" w:rsidP="00482F34">
            <w:pPr>
              <w:pStyle w:val="ab"/>
              <w:ind w:firstLine="0"/>
              <w:rPr>
                <w:rFonts w:ascii="Times New Roman" w:hAnsi="Times New Roman"/>
                <w:b/>
                <w:sz w:val="24"/>
                <w:szCs w:val="24"/>
              </w:rPr>
            </w:pPr>
          </w:p>
        </w:tc>
        <w:tc>
          <w:tcPr>
            <w:tcW w:w="6301" w:type="dxa"/>
          </w:tcPr>
          <w:p w:rsidR="00482F34" w:rsidRPr="00D221E8" w:rsidRDefault="00482F34" w:rsidP="00482F34">
            <w:pPr>
              <w:tabs>
                <w:tab w:val="center" w:pos="4155"/>
                <w:tab w:val="right" w:pos="8310"/>
              </w:tabs>
              <w:autoSpaceDE w:val="0"/>
              <w:autoSpaceDN w:val="0"/>
              <w:adjustRightInd w:val="0"/>
              <w:ind w:firstLine="0"/>
            </w:pPr>
            <w:r w:rsidRPr="00D221E8">
              <w:t>Пожары и взрывы.</w:t>
            </w:r>
          </w:p>
          <w:p w:rsidR="00482F34" w:rsidRPr="00D221E8" w:rsidRDefault="00482F34" w:rsidP="00482F34">
            <w:pPr>
              <w:tabs>
                <w:tab w:val="center" w:pos="4155"/>
                <w:tab w:val="right" w:pos="8310"/>
              </w:tabs>
              <w:autoSpaceDE w:val="0"/>
              <w:autoSpaceDN w:val="0"/>
              <w:adjustRightInd w:val="0"/>
              <w:ind w:firstLine="0"/>
            </w:pPr>
            <w:r w:rsidRPr="00D221E8">
              <w:t xml:space="preserve">Аварии с выбросом </w:t>
            </w:r>
            <w:proofErr w:type="spellStart"/>
            <w:r w:rsidRPr="00D221E8">
              <w:t>аварийно</w:t>
            </w:r>
            <w:proofErr w:type="spellEnd"/>
            <w:r w:rsidRPr="00D221E8">
              <w:t xml:space="preserve"> химически опасных веществ.</w:t>
            </w:r>
          </w:p>
          <w:p w:rsidR="00482F34" w:rsidRPr="00D221E8" w:rsidRDefault="00482F34" w:rsidP="00482F34">
            <w:pPr>
              <w:pStyle w:val="ab"/>
              <w:tabs>
                <w:tab w:val="left" w:pos="1985"/>
              </w:tabs>
              <w:ind w:firstLine="0"/>
              <w:rPr>
                <w:rFonts w:ascii="Times New Roman" w:hAnsi="Times New Roman"/>
                <w:sz w:val="24"/>
                <w:szCs w:val="24"/>
              </w:rPr>
            </w:pPr>
            <w:r w:rsidRPr="00D221E8">
              <w:rPr>
                <w:rFonts w:ascii="Times New Roman" w:hAnsi="Times New Roman"/>
                <w:sz w:val="24"/>
                <w:szCs w:val="24"/>
              </w:rPr>
              <w:t>Аварии с выбросом радиоактивных веществ. Гидродинамические ава</w:t>
            </w:r>
            <w:r w:rsidRPr="00D221E8">
              <w:rPr>
                <w:rFonts w:ascii="Times New Roman" w:hAnsi="Times New Roman"/>
                <w:sz w:val="24"/>
                <w:szCs w:val="24"/>
              </w:rPr>
              <w:softHyphen/>
              <w:t>рии. Нарушение экологическо</w:t>
            </w:r>
            <w:r w:rsidRPr="00D221E8">
              <w:rPr>
                <w:rFonts w:ascii="Times New Roman" w:hAnsi="Times New Roman"/>
                <w:sz w:val="24"/>
                <w:szCs w:val="24"/>
              </w:rPr>
              <w:softHyphen/>
              <w:t>го равновесия</w:t>
            </w:r>
            <w:r w:rsidRPr="00D221E8">
              <w:rPr>
                <w:rStyle w:val="af7"/>
                <w:rFonts w:eastAsia="Courier New"/>
                <w:b w:val="0"/>
                <w:sz w:val="24"/>
                <w:szCs w:val="24"/>
              </w:rPr>
              <w:t xml:space="preserve"> </w:t>
            </w:r>
          </w:p>
        </w:tc>
        <w:tc>
          <w:tcPr>
            <w:tcW w:w="3544" w:type="dxa"/>
          </w:tcPr>
          <w:p w:rsidR="00482F34" w:rsidRPr="00D221E8" w:rsidRDefault="00482F34" w:rsidP="00482F34">
            <w:pPr>
              <w:ind w:firstLine="0"/>
            </w:pPr>
          </w:p>
        </w:tc>
        <w:tc>
          <w:tcPr>
            <w:tcW w:w="1111" w:type="dxa"/>
          </w:tcPr>
          <w:p w:rsidR="00482F34" w:rsidRPr="00D221E8" w:rsidRDefault="00482F34" w:rsidP="00482F34">
            <w:pPr>
              <w:ind w:firstLine="0"/>
            </w:pPr>
          </w:p>
        </w:tc>
      </w:tr>
    </w:tbl>
    <w:p w:rsidR="00D221E8" w:rsidRDefault="00D221E8" w:rsidP="00D221E8">
      <w:pPr>
        <w:jc w:val="center"/>
      </w:pPr>
    </w:p>
    <w:p w:rsidR="00D221E8" w:rsidRDefault="00D221E8" w:rsidP="003A2EF1">
      <w:pPr>
        <w:ind w:firstLine="0"/>
        <w:sectPr w:rsidR="00D221E8" w:rsidSect="00FC71B6">
          <w:pgSz w:w="16838" w:h="11906" w:orient="landscape"/>
          <w:pgMar w:top="851" w:right="1134" w:bottom="1701" w:left="1134" w:header="709" w:footer="709" w:gutter="0"/>
          <w:cols w:space="708"/>
          <w:titlePg/>
          <w:docGrid w:linePitch="360"/>
        </w:sectPr>
      </w:pPr>
    </w:p>
    <w:p w:rsidR="00FE2D73" w:rsidRPr="00966C02" w:rsidRDefault="00FE2D73" w:rsidP="00966C02">
      <w:pPr>
        <w:spacing w:line="276" w:lineRule="auto"/>
        <w:ind w:firstLine="0"/>
        <w:jc w:val="both"/>
        <w:rPr>
          <w:color w:val="0D0D0D" w:themeColor="text1" w:themeTint="F2"/>
        </w:rPr>
      </w:pPr>
    </w:p>
    <w:sectPr w:rsidR="00FE2D73" w:rsidRPr="00966C02" w:rsidSect="00D221E8">
      <w:pgSz w:w="16838" w:h="11906" w:orient="landscape"/>
      <w:pgMar w:top="28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E8" w:rsidRDefault="00D221E8" w:rsidP="00D221E8">
      <w:r>
        <w:separator/>
      </w:r>
    </w:p>
  </w:endnote>
  <w:endnote w:type="continuationSeparator" w:id="0">
    <w:p w:rsidR="00D221E8" w:rsidRDefault="00D221E8" w:rsidP="00D2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E8" w:rsidRDefault="00D221E8" w:rsidP="00D221E8">
      <w:r>
        <w:separator/>
      </w:r>
    </w:p>
  </w:footnote>
  <w:footnote w:type="continuationSeparator" w:id="0">
    <w:p w:rsidR="00D221E8" w:rsidRDefault="00D221E8" w:rsidP="00D22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01"/>
    <w:multiLevelType w:val="hybridMultilevel"/>
    <w:tmpl w:val="FEB8735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DB56F9"/>
    <w:multiLevelType w:val="hybridMultilevel"/>
    <w:tmpl w:val="CF4E9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B95D88"/>
    <w:multiLevelType w:val="hybridMultilevel"/>
    <w:tmpl w:val="1E9A8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4F07F1"/>
    <w:multiLevelType w:val="multilevel"/>
    <w:tmpl w:val="BAAA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E4256"/>
    <w:multiLevelType w:val="multilevel"/>
    <w:tmpl w:val="1F16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74E6D"/>
    <w:multiLevelType w:val="hybridMultilevel"/>
    <w:tmpl w:val="A83CA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E6123A"/>
    <w:multiLevelType w:val="multilevel"/>
    <w:tmpl w:val="DC5C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952CD"/>
    <w:multiLevelType w:val="hybridMultilevel"/>
    <w:tmpl w:val="613237E8"/>
    <w:lvl w:ilvl="0" w:tplc="44A85AA2">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037DA"/>
    <w:multiLevelType w:val="hybridMultilevel"/>
    <w:tmpl w:val="D96CC6DC"/>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9">
    <w:nsid w:val="24E776DB"/>
    <w:multiLevelType w:val="hybridMultilevel"/>
    <w:tmpl w:val="ED509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806C2"/>
    <w:multiLevelType w:val="hybridMultilevel"/>
    <w:tmpl w:val="9B688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E2640A"/>
    <w:multiLevelType w:val="hybridMultilevel"/>
    <w:tmpl w:val="384AD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7423FC"/>
    <w:multiLevelType w:val="hybridMultilevel"/>
    <w:tmpl w:val="9D544568"/>
    <w:lvl w:ilvl="0" w:tplc="AB5C8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D33196D"/>
    <w:multiLevelType w:val="hybridMultilevel"/>
    <w:tmpl w:val="39BE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C0708"/>
    <w:multiLevelType w:val="hybridMultilevel"/>
    <w:tmpl w:val="9DFC7A0A"/>
    <w:lvl w:ilvl="0" w:tplc="52BC482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AC22B33"/>
    <w:multiLevelType w:val="hybridMultilevel"/>
    <w:tmpl w:val="B6AEB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B9367B3"/>
    <w:multiLevelType w:val="hybridMultilevel"/>
    <w:tmpl w:val="00C014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76E2838"/>
    <w:multiLevelType w:val="hybridMultilevel"/>
    <w:tmpl w:val="30849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819668B"/>
    <w:multiLevelType w:val="hybridMultilevel"/>
    <w:tmpl w:val="9684D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26B3E1E"/>
    <w:multiLevelType w:val="hybridMultilevel"/>
    <w:tmpl w:val="A12A525A"/>
    <w:lvl w:ilvl="0" w:tplc="FADA11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A794C"/>
    <w:multiLevelType w:val="hybridMultilevel"/>
    <w:tmpl w:val="5FE2EAE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9"/>
  </w:num>
  <w:num w:numId="5">
    <w:abstractNumId w:val="12"/>
  </w:num>
  <w:num w:numId="6">
    <w:abstractNumId w:val="14"/>
  </w:num>
  <w:num w:numId="7">
    <w:abstractNumId w:val="1"/>
  </w:num>
  <w:num w:numId="8">
    <w:abstractNumId w:val="6"/>
  </w:num>
  <w:num w:numId="9">
    <w:abstractNumId w:val="4"/>
  </w:num>
  <w:num w:numId="10">
    <w:abstractNumId w:val="3"/>
  </w:num>
  <w:num w:numId="11">
    <w:abstractNumId w:val="2"/>
  </w:num>
  <w:num w:numId="12">
    <w:abstractNumId w:val="17"/>
  </w:num>
  <w:num w:numId="13">
    <w:abstractNumId w:val="20"/>
  </w:num>
  <w:num w:numId="14">
    <w:abstractNumId w:val="10"/>
  </w:num>
  <w:num w:numId="15">
    <w:abstractNumId w:val="5"/>
  </w:num>
  <w:num w:numId="16">
    <w:abstractNumId w:val="18"/>
  </w:num>
  <w:num w:numId="17">
    <w:abstractNumId w:val="15"/>
  </w:num>
  <w:num w:numId="18">
    <w:abstractNumId w:val="16"/>
  </w:num>
  <w:num w:numId="19">
    <w:abstractNumId w:val="8"/>
  </w:num>
  <w:num w:numId="20">
    <w:abstractNumId w:val="7"/>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2"/>
  </w:compat>
  <w:rsids>
    <w:rsidRoot w:val="00AE148B"/>
    <w:rsid w:val="000120DC"/>
    <w:rsid w:val="00077C63"/>
    <w:rsid w:val="000924D7"/>
    <w:rsid w:val="000B384A"/>
    <w:rsid w:val="000C6AD6"/>
    <w:rsid w:val="00104988"/>
    <w:rsid w:val="00143AD5"/>
    <w:rsid w:val="00154AE9"/>
    <w:rsid w:val="001658D3"/>
    <w:rsid w:val="001A01B0"/>
    <w:rsid w:val="001E1572"/>
    <w:rsid w:val="001F511E"/>
    <w:rsid w:val="002059DD"/>
    <w:rsid w:val="0021635C"/>
    <w:rsid w:val="00296ACB"/>
    <w:rsid w:val="002A23BA"/>
    <w:rsid w:val="002B491D"/>
    <w:rsid w:val="002E1A08"/>
    <w:rsid w:val="00367416"/>
    <w:rsid w:val="003768EB"/>
    <w:rsid w:val="003A2EF1"/>
    <w:rsid w:val="003E7012"/>
    <w:rsid w:val="004257E7"/>
    <w:rsid w:val="00482F34"/>
    <w:rsid w:val="004B75DE"/>
    <w:rsid w:val="00515ABA"/>
    <w:rsid w:val="00550A71"/>
    <w:rsid w:val="00554BAD"/>
    <w:rsid w:val="00562019"/>
    <w:rsid w:val="00563B7F"/>
    <w:rsid w:val="00597D9F"/>
    <w:rsid w:val="005F16DD"/>
    <w:rsid w:val="00600FF6"/>
    <w:rsid w:val="00601F52"/>
    <w:rsid w:val="0062730D"/>
    <w:rsid w:val="006758A5"/>
    <w:rsid w:val="006B1696"/>
    <w:rsid w:val="006B4BCA"/>
    <w:rsid w:val="006F69B7"/>
    <w:rsid w:val="00706287"/>
    <w:rsid w:val="00715D4B"/>
    <w:rsid w:val="0076059F"/>
    <w:rsid w:val="007A4085"/>
    <w:rsid w:val="00837B02"/>
    <w:rsid w:val="008436BF"/>
    <w:rsid w:val="0084567E"/>
    <w:rsid w:val="00893805"/>
    <w:rsid w:val="00915292"/>
    <w:rsid w:val="00926202"/>
    <w:rsid w:val="00966C02"/>
    <w:rsid w:val="00990792"/>
    <w:rsid w:val="009F0240"/>
    <w:rsid w:val="00A20719"/>
    <w:rsid w:val="00A26EB4"/>
    <w:rsid w:val="00A321DA"/>
    <w:rsid w:val="00AB271C"/>
    <w:rsid w:val="00AE148B"/>
    <w:rsid w:val="00B47E80"/>
    <w:rsid w:val="00BB714D"/>
    <w:rsid w:val="00BC6053"/>
    <w:rsid w:val="00BD184E"/>
    <w:rsid w:val="00BE3F51"/>
    <w:rsid w:val="00C14160"/>
    <w:rsid w:val="00C46E78"/>
    <w:rsid w:val="00CA04DB"/>
    <w:rsid w:val="00CA2B35"/>
    <w:rsid w:val="00CF3F9B"/>
    <w:rsid w:val="00D00236"/>
    <w:rsid w:val="00D1430E"/>
    <w:rsid w:val="00D221E8"/>
    <w:rsid w:val="00D5326C"/>
    <w:rsid w:val="00D724E4"/>
    <w:rsid w:val="00D742A5"/>
    <w:rsid w:val="00E26738"/>
    <w:rsid w:val="00E536E6"/>
    <w:rsid w:val="00E61DE4"/>
    <w:rsid w:val="00E70B2D"/>
    <w:rsid w:val="00E73083"/>
    <w:rsid w:val="00EB333E"/>
    <w:rsid w:val="00F07E4E"/>
    <w:rsid w:val="00F2152F"/>
    <w:rsid w:val="00FB2D5B"/>
    <w:rsid w:val="00FC0F6F"/>
    <w:rsid w:val="00FE2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4E"/>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A04DB"/>
    <w:pPr>
      <w:widowControl w:val="0"/>
      <w:autoSpaceDE w:val="0"/>
      <w:autoSpaceDN w:val="0"/>
      <w:adjustRightInd w:val="0"/>
      <w:spacing w:before="108" w:after="108"/>
      <w:ind w:firstLine="0"/>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7E4E"/>
    <w:pPr>
      <w:spacing w:after="120"/>
    </w:pPr>
    <w:rPr>
      <w:sz w:val="20"/>
      <w:szCs w:val="20"/>
    </w:rPr>
  </w:style>
  <w:style w:type="character" w:customStyle="1" w:styleId="a4">
    <w:name w:val="Основной текст Знак"/>
    <w:basedOn w:val="a0"/>
    <w:link w:val="a3"/>
    <w:rsid w:val="00F07E4E"/>
    <w:rPr>
      <w:rFonts w:ascii="Times New Roman" w:eastAsia="Times New Roman" w:hAnsi="Times New Roman" w:cs="Times New Roman"/>
      <w:sz w:val="20"/>
      <w:szCs w:val="20"/>
      <w:lang w:eastAsia="ru-RU"/>
    </w:rPr>
  </w:style>
  <w:style w:type="table" w:styleId="a5">
    <w:name w:val="Table Grid"/>
    <w:basedOn w:val="a1"/>
    <w:rsid w:val="00F07E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07E4E"/>
    <w:pPr>
      <w:widowControl w:val="0"/>
      <w:autoSpaceDE w:val="0"/>
      <w:autoSpaceDN w:val="0"/>
      <w:adjustRightInd w:val="0"/>
      <w:ind w:firstLine="720"/>
      <w:jc w:val="both"/>
    </w:pPr>
    <w:rPr>
      <w:color w:val="000080"/>
      <w:szCs w:val="20"/>
    </w:rPr>
  </w:style>
  <w:style w:type="character" w:customStyle="1" w:styleId="a7">
    <w:name w:val="Основной текст с отступом Знак"/>
    <w:basedOn w:val="a0"/>
    <w:link w:val="a6"/>
    <w:rsid w:val="00F07E4E"/>
    <w:rPr>
      <w:rFonts w:ascii="Times New Roman" w:eastAsia="Times New Roman" w:hAnsi="Times New Roman" w:cs="Times New Roman"/>
      <w:color w:val="000080"/>
      <w:sz w:val="24"/>
      <w:szCs w:val="20"/>
      <w:lang w:eastAsia="ru-RU"/>
    </w:rPr>
  </w:style>
  <w:style w:type="paragraph" w:customStyle="1" w:styleId="11">
    <w:name w:val="Знак1"/>
    <w:basedOn w:val="a"/>
    <w:rsid w:val="00F07E4E"/>
    <w:pPr>
      <w:spacing w:after="160" w:line="240" w:lineRule="exact"/>
    </w:pPr>
    <w:rPr>
      <w:rFonts w:ascii="Verdana" w:hAnsi="Verdana"/>
      <w:sz w:val="20"/>
      <w:szCs w:val="20"/>
      <w:lang w:val="en-US" w:eastAsia="en-US"/>
    </w:rPr>
  </w:style>
  <w:style w:type="table" w:styleId="a8">
    <w:name w:val="Table Elegant"/>
    <w:basedOn w:val="a1"/>
    <w:rsid w:val="00F07E4E"/>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9">
    <w:name w:val="Plain Text"/>
    <w:basedOn w:val="a"/>
    <w:link w:val="aa"/>
    <w:rsid w:val="00F07E4E"/>
    <w:rPr>
      <w:rFonts w:ascii="Courier New" w:hAnsi="Courier New" w:cs="Courier New"/>
      <w:sz w:val="20"/>
      <w:szCs w:val="20"/>
    </w:rPr>
  </w:style>
  <w:style w:type="character" w:customStyle="1" w:styleId="aa">
    <w:name w:val="Текст Знак"/>
    <w:basedOn w:val="a0"/>
    <w:link w:val="a9"/>
    <w:rsid w:val="00F07E4E"/>
    <w:rPr>
      <w:rFonts w:ascii="Courier New" w:eastAsia="Times New Roman" w:hAnsi="Courier New" w:cs="Courier New"/>
      <w:sz w:val="20"/>
      <w:szCs w:val="20"/>
      <w:lang w:eastAsia="ru-RU"/>
    </w:rPr>
  </w:style>
  <w:style w:type="paragraph" w:customStyle="1" w:styleId="NR">
    <w:name w:val="NR"/>
    <w:basedOn w:val="a"/>
    <w:rsid w:val="00F07E4E"/>
    <w:rPr>
      <w:szCs w:val="20"/>
    </w:rPr>
  </w:style>
  <w:style w:type="paragraph" w:styleId="ab">
    <w:name w:val="No Spacing"/>
    <w:link w:val="ac"/>
    <w:uiPriority w:val="1"/>
    <w:qFormat/>
    <w:rsid w:val="00F07E4E"/>
    <w:rPr>
      <w:rFonts w:ascii="Calibri" w:eastAsia="Times New Roman" w:hAnsi="Calibri" w:cs="Times New Roman"/>
    </w:rPr>
  </w:style>
  <w:style w:type="character" w:customStyle="1" w:styleId="ac">
    <w:name w:val="Без интервала Знак"/>
    <w:link w:val="ab"/>
    <w:uiPriority w:val="1"/>
    <w:rsid w:val="00F07E4E"/>
    <w:rPr>
      <w:rFonts w:ascii="Calibri" w:eastAsia="Times New Roman" w:hAnsi="Calibri" w:cs="Times New Roman"/>
    </w:rPr>
  </w:style>
  <w:style w:type="paragraph" w:styleId="ad">
    <w:name w:val="List Paragraph"/>
    <w:basedOn w:val="a"/>
    <w:uiPriority w:val="34"/>
    <w:qFormat/>
    <w:rsid w:val="00F07E4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Знак Знак Знак"/>
    <w:basedOn w:val="a"/>
    <w:rsid w:val="00F07E4E"/>
    <w:pPr>
      <w:spacing w:after="160" w:line="240" w:lineRule="exact"/>
    </w:pPr>
    <w:rPr>
      <w:rFonts w:ascii="Verdana" w:hAnsi="Verdana"/>
      <w:sz w:val="20"/>
      <w:szCs w:val="20"/>
      <w:lang w:val="en-US" w:eastAsia="en-US"/>
    </w:rPr>
  </w:style>
  <w:style w:type="paragraph" w:styleId="af">
    <w:name w:val="Balloon Text"/>
    <w:basedOn w:val="a"/>
    <w:link w:val="af0"/>
    <w:rsid w:val="00F07E4E"/>
    <w:rPr>
      <w:rFonts w:ascii="Tahoma" w:hAnsi="Tahoma" w:cs="Tahoma"/>
      <w:sz w:val="16"/>
      <w:szCs w:val="16"/>
    </w:rPr>
  </w:style>
  <w:style w:type="character" w:customStyle="1" w:styleId="af0">
    <w:name w:val="Текст выноски Знак"/>
    <w:basedOn w:val="a0"/>
    <w:link w:val="af"/>
    <w:rsid w:val="00F07E4E"/>
    <w:rPr>
      <w:rFonts w:ascii="Tahoma" w:eastAsia="Times New Roman" w:hAnsi="Tahoma" w:cs="Tahoma"/>
      <w:sz w:val="16"/>
      <w:szCs w:val="16"/>
      <w:lang w:eastAsia="ru-RU"/>
    </w:rPr>
  </w:style>
  <w:style w:type="paragraph" w:styleId="af1">
    <w:name w:val="header"/>
    <w:basedOn w:val="a"/>
    <w:link w:val="af2"/>
    <w:rsid w:val="00F07E4E"/>
    <w:pPr>
      <w:tabs>
        <w:tab w:val="center" w:pos="4677"/>
        <w:tab w:val="right" w:pos="9355"/>
      </w:tabs>
    </w:pPr>
  </w:style>
  <w:style w:type="character" w:customStyle="1" w:styleId="af2">
    <w:name w:val="Верхний колонтитул Знак"/>
    <w:basedOn w:val="a0"/>
    <w:link w:val="af1"/>
    <w:rsid w:val="00F07E4E"/>
    <w:rPr>
      <w:rFonts w:ascii="Times New Roman" w:eastAsia="Times New Roman" w:hAnsi="Times New Roman" w:cs="Times New Roman"/>
      <w:sz w:val="24"/>
      <w:szCs w:val="24"/>
      <w:lang w:eastAsia="ru-RU"/>
    </w:rPr>
  </w:style>
  <w:style w:type="paragraph" w:styleId="af3">
    <w:name w:val="footer"/>
    <w:basedOn w:val="a"/>
    <w:link w:val="af4"/>
    <w:rsid w:val="00F07E4E"/>
    <w:pPr>
      <w:tabs>
        <w:tab w:val="center" w:pos="4677"/>
        <w:tab w:val="right" w:pos="9355"/>
      </w:tabs>
    </w:pPr>
  </w:style>
  <w:style w:type="character" w:customStyle="1" w:styleId="af4">
    <w:name w:val="Нижний колонтитул Знак"/>
    <w:basedOn w:val="a0"/>
    <w:link w:val="af3"/>
    <w:rsid w:val="00F07E4E"/>
    <w:rPr>
      <w:rFonts w:ascii="Times New Roman" w:eastAsia="Times New Roman" w:hAnsi="Times New Roman" w:cs="Times New Roman"/>
      <w:sz w:val="24"/>
      <w:szCs w:val="24"/>
      <w:lang w:eastAsia="ru-RU"/>
    </w:rPr>
  </w:style>
  <w:style w:type="paragraph" w:styleId="af5">
    <w:name w:val="Normal (Web)"/>
    <w:basedOn w:val="a"/>
    <w:uiPriority w:val="99"/>
    <w:rsid w:val="006F69B7"/>
    <w:pPr>
      <w:spacing w:before="100" w:beforeAutospacing="1" w:after="100" w:afterAutospacing="1" w:line="510" w:lineRule="atLeast"/>
      <w:ind w:left="150" w:right="150"/>
    </w:pPr>
    <w:rPr>
      <w:rFonts w:ascii="Verdana" w:eastAsia="Arial Unicode MS" w:hAnsi="Verdana" w:cs="Verdana"/>
      <w:sz w:val="33"/>
      <w:szCs w:val="33"/>
    </w:rPr>
  </w:style>
  <w:style w:type="character" w:customStyle="1" w:styleId="FontStyle15">
    <w:name w:val="Font Style15"/>
    <w:rsid w:val="00D5326C"/>
    <w:rPr>
      <w:rFonts w:ascii="Times New Roman" w:eastAsia="Times New Roman" w:hAnsi="Times New Roman" w:cs="Times New Roman"/>
      <w:b/>
      <w:bCs/>
      <w:i/>
      <w:iCs/>
      <w:sz w:val="18"/>
      <w:szCs w:val="18"/>
    </w:rPr>
  </w:style>
  <w:style w:type="character" w:customStyle="1" w:styleId="FontStyle12">
    <w:name w:val="Font Style12"/>
    <w:rsid w:val="00D5326C"/>
    <w:rPr>
      <w:rFonts w:ascii="Times New Roman" w:eastAsia="Times New Roman" w:hAnsi="Times New Roman" w:cs="Times New Roman"/>
      <w:sz w:val="18"/>
      <w:szCs w:val="18"/>
    </w:rPr>
  </w:style>
  <w:style w:type="character" w:customStyle="1" w:styleId="FontStyle14">
    <w:name w:val="Font Style14"/>
    <w:rsid w:val="00D5326C"/>
    <w:rPr>
      <w:rFonts w:ascii="Times New Roman" w:eastAsia="Times New Roman" w:hAnsi="Times New Roman" w:cs="Times New Roman"/>
      <w:b/>
      <w:bCs/>
      <w:spacing w:val="-10"/>
      <w:sz w:val="14"/>
      <w:szCs w:val="14"/>
    </w:rPr>
  </w:style>
  <w:style w:type="character" w:customStyle="1" w:styleId="FontStyle11">
    <w:name w:val="Font Style11"/>
    <w:rsid w:val="00D5326C"/>
    <w:rPr>
      <w:rFonts w:ascii="Times New Roman" w:eastAsia="Times New Roman" w:hAnsi="Times New Roman" w:cs="Times New Roman"/>
      <w:b/>
      <w:bCs/>
      <w:sz w:val="18"/>
      <w:szCs w:val="18"/>
    </w:rPr>
  </w:style>
  <w:style w:type="character" w:customStyle="1" w:styleId="10">
    <w:name w:val="Заголовок 1 Знак"/>
    <w:basedOn w:val="a0"/>
    <w:link w:val="1"/>
    <w:uiPriority w:val="99"/>
    <w:rsid w:val="00CA04DB"/>
    <w:rPr>
      <w:rFonts w:ascii="Arial" w:eastAsia="Times New Roman" w:hAnsi="Arial" w:cs="Arial"/>
      <w:b/>
      <w:bCs/>
      <w:color w:val="26282F"/>
      <w:sz w:val="24"/>
      <w:szCs w:val="24"/>
      <w:lang w:eastAsia="ru-RU"/>
    </w:rPr>
  </w:style>
  <w:style w:type="character" w:customStyle="1" w:styleId="af6">
    <w:name w:val="Гипертекстовая ссылка"/>
    <w:basedOn w:val="a0"/>
    <w:uiPriority w:val="99"/>
    <w:rsid w:val="00CA04DB"/>
    <w:rPr>
      <w:rFonts w:cs="Times New Roman"/>
      <w:b w:val="0"/>
      <w:color w:val="106BBE"/>
    </w:rPr>
  </w:style>
  <w:style w:type="character" w:customStyle="1" w:styleId="4">
    <w:name w:val="Основной текст (4) + Не курсив"/>
    <w:rsid w:val="00D221E8"/>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49pt">
    <w:name w:val="Основной текст (4) + 9 pt"/>
    <w:aliases w:val="Не курсив,Интервал 0 pt"/>
    <w:rsid w:val="00D221E8"/>
    <w:rPr>
      <w:rFonts w:ascii="Times New Roman" w:eastAsia="Times New Roman" w:hAnsi="Times New Roman" w:cs="Times New Roman" w:hint="default"/>
      <w:b w:val="0"/>
      <w:bCs w:val="0"/>
      <w:i/>
      <w:iCs/>
      <w:smallCaps w:val="0"/>
      <w:strike w:val="0"/>
      <w:dstrike w:val="0"/>
      <w:color w:val="000000"/>
      <w:spacing w:val="10"/>
      <w:w w:val="100"/>
      <w:position w:val="0"/>
      <w:sz w:val="18"/>
      <w:szCs w:val="18"/>
      <w:u w:val="none"/>
      <w:effect w:val="none"/>
      <w:lang w:val="ru-RU" w:eastAsia="ru-RU" w:bidi="ru-RU"/>
    </w:rPr>
  </w:style>
  <w:style w:type="character" w:customStyle="1" w:styleId="af7">
    <w:name w:val="Основной текст + Не полужирный"/>
    <w:rsid w:val="00D221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0pt">
    <w:name w:val="Основной текст + 10 pt;Интервал 0 pt"/>
    <w:rsid w:val="00D221E8"/>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FontStyle18">
    <w:name w:val="Font Style18"/>
    <w:basedOn w:val="a0"/>
    <w:uiPriority w:val="99"/>
    <w:rsid w:val="00D221E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7E4E"/>
    <w:pPr>
      <w:spacing w:after="120"/>
    </w:pPr>
    <w:rPr>
      <w:sz w:val="20"/>
      <w:szCs w:val="20"/>
    </w:rPr>
  </w:style>
  <w:style w:type="character" w:customStyle="1" w:styleId="a4">
    <w:name w:val="Основной текст Знак"/>
    <w:basedOn w:val="a0"/>
    <w:link w:val="a3"/>
    <w:rsid w:val="00F07E4E"/>
    <w:rPr>
      <w:rFonts w:ascii="Times New Roman" w:eastAsia="Times New Roman" w:hAnsi="Times New Roman" w:cs="Times New Roman"/>
      <w:sz w:val="20"/>
      <w:szCs w:val="20"/>
      <w:lang w:eastAsia="ru-RU"/>
    </w:rPr>
  </w:style>
  <w:style w:type="table" w:styleId="a5">
    <w:name w:val="Table Grid"/>
    <w:basedOn w:val="a1"/>
    <w:rsid w:val="00F07E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07E4E"/>
    <w:pPr>
      <w:widowControl w:val="0"/>
      <w:autoSpaceDE w:val="0"/>
      <w:autoSpaceDN w:val="0"/>
      <w:adjustRightInd w:val="0"/>
      <w:ind w:firstLine="720"/>
      <w:jc w:val="both"/>
    </w:pPr>
    <w:rPr>
      <w:color w:val="000080"/>
      <w:szCs w:val="20"/>
    </w:rPr>
  </w:style>
  <w:style w:type="character" w:customStyle="1" w:styleId="a7">
    <w:name w:val="Основной текст с отступом Знак"/>
    <w:basedOn w:val="a0"/>
    <w:link w:val="a6"/>
    <w:rsid w:val="00F07E4E"/>
    <w:rPr>
      <w:rFonts w:ascii="Times New Roman" w:eastAsia="Times New Roman" w:hAnsi="Times New Roman" w:cs="Times New Roman"/>
      <w:color w:val="000080"/>
      <w:sz w:val="24"/>
      <w:szCs w:val="20"/>
      <w:lang w:eastAsia="ru-RU"/>
    </w:rPr>
  </w:style>
  <w:style w:type="paragraph" w:customStyle="1" w:styleId="11">
    <w:name w:val="Знак1"/>
    <w:basedOn w:val="a"/>
    <w:rsid w:val="00F07E4E"/>
    <w:pPr>
      <w:spacing w:after="160" w:line="240" w:lineRule="exact"/>
    </w:pPr>
    <w:rPr>
      <w:rFonts w:ascii="Verdana" w:hAnsi="Verdana"/>
      <w:sz w:val="20"/>
      <w:szCs w:val="20"/>
      <w:lang w:val="en-US" w:eastAsia="en-US"/>
    </w:rPr>
  </w:style>
  <w:style w:type="table" w:styleId="a8">
    <w:name w:val="Table Elegant"/>
    <w:basedOn w:val="a1"/>
    <w:rsid w:val="00F07E4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9">
    <w:name w:val="Plain Text"/>
    <w:basedOn w:val="a"/>
    <w:link w:val="aa"/>
    <w:rsid w:val="00F07E4E"/>
    <w:rPr>
      <w:rFonts w:ascii="Courier New" w:hAnsi="Courier New" w:cs="Courier New"/>
      <w:sz w:val="20"/>
      <w:szCs w:val="20"/>
    </w:rPr>
  </w:style>
  <w:style w:type="character" w:customStyle="1" w:styleId="aa">
    <w:name w:val="Текст Знак"/>
    <w:basedOn w:val="a0"/>
    <w:link w:val="a9"/>
    <w:rsid w:val="00F07E4E"/>
    <w:rPr>
      <w:rFonts w:ascii="Courier New" w:eastAsia="Times New Roman" w:hAnsi="Courier New" w:cs="Courier New"/>
      <w:sz w:val="20"/>
      <w:szCs w:val="20"/>
      <w:lang w:eastAsia="ru-RU"/>
    </w:rPr>
  </w:style>
  <w:style w:type="paragraph" w:customStyle="1" w:styleId="NR">
    <w:name w:val="NR"/>
    <w:basedOn w:val="a"/>
    <w:rsid w:val="00F07E4E"/>
    <w:rPr>
      <w:szCs w:val="20"/>
    </w:rPr>
  </w:style>
  <w:style w:type="paragraph" w:styleId="ab">
    <w:name w:val="No Spacing"/>
    <w:link w:val="ac"/>
    <w:qFormat/>
    <w:rsid w:val="00F07E4E"/>
    <w:pPr>
      <w:spacing w:after="0" w:line="240" w:lineRule="auto"/>
    </w:pPr>
    <w:rPr>
      <w:rFonts w:ascii="Calibri" w:eastAsia="Times New Roman" w:hAnsi="Calibri" w:cs="Times New Roman"/>
    </w:rPr>
  </w:style>
  <w:style w:type="character" w:customStyle="1" w:styleId="ac">
    <w:name w:val="Без интервала Знак"/>
    <w:link w:val="ab"/>
    <w:rsid w:val="00F07E4E"/>
    <w:rPr>
      <w:rFonts w:ascii="Calibri" w:eastAsia="Times New Roman" w:hAnsi="Calibri" w:cs="Times New Roman"/>
    </w:rPr>
  </w:style>
  <w:style w:type="paragraph" w:styleId="ad">
    <w:name w:val="List Paragraph"/>
    <w:basedOn w:val="a"/>
    <w:qFormat/>
    <w:rsid w:val="00F07E4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Знак Знак Знак"/>
    <w:basedOn w:val="a"/>
    <w:rsid w:val="00F07E4E"/>
    <w:pPr>
      <w:spacing w:after="160" w:line="240" w:lineRule="exact"/>
    </w:pPr>
    <w:rPr>
      <w:rFonts w:ascii="Verdana" w:hAnsi="Verdana"/>
      <w:sz w:val="20"/>
      <w:szCs w:val="20"/>
      <w:lang w:val="en-US" w:eastAsia="en-US"/>
    </w:rPr>
  </w:style>
  <w:style w:type="paragraph" w:styleId="af">
    <w:name w:val="Balloon Text"/>
    <w:basedOn w:val="a"/>
    <w:link w:val="af0"/>
    <w:rsid w:val="00F07E4E"/>
    <w:rPr>
      <w:rFonts w:ascii="Tahoma" w:hAnsi="Tahoma" w:cs="Tahoma"/>
      <w:sz w:val="16"/>
      <w:szCs w:val="16"/>
    </w:rPr>
  </w:style>
  <w:style w:type="character" w:customStyle="1" w:styleId="af0">
    <w:name w:val="Текст выноски Знак"/>
    <w:basedOn w:val="a0"/>
    <w:link w:val="af"/>
    <w:rsid w:val="00F07E4E"/>
    <w:rPr>
      <w:rFonts w:ascii="Tahoma" w:eastAsia="Times New Roman" w:hAnsi="Tahoma" w:cs="Tahoma"/>
      <w:sz w:val="16"/>
      <w:szCs w:val="16"/>
      <w:lang w:eastAsia="ru-RU"/>
    </w:rPr>
  </w:style>
  <w:style w:type="paragraph" w:styleId="af1">
    <w:name w:val="header"/>
    <w:basedOn w:val="a"/>
    <w:link w:val="af2"/>
    <w:rsid w:val="00F07E4E"/>
    <w:pPr>
      <w:tabs>
        <w:tab w:val="center" w:pos="4677"/>
        <w:tab w:val="right" w:pos="9355"/>
      </w:tabs>
    </w:pPr>
  </w:style>
  <w:style w:type="character" w:customStyle="1" w:styleId="af2">
    <w:name w:val="Верхний колонтитул Знак"/>
    <w:basedOn w:val="a0"/>
    <w:link w:val="af1"/>
    <w:rsid w:val="00F07E4E"/>
    <w:rPr>
      <w:rFonts w:ascii="Times New Roman" w:eastAsia="Times New Roman" w:hAnsi="Times New Roman" w:cs="Times New Roman"/>
      <w:sz w:val="24"/>
      <w:szCs w:val="24"/>
      <w:lang w:eastAsia="ru-RU"/>
    </w:rPr>
  </w:style>
  <w:style w:type="paragraph" w:styleId="af3">
    <w:name w:val="footer"/>
    <w:basedOn w:val="a"/>
    <w:link w:val="af4"/>
    <w:rsid w:val="00F07E4E"/>
    <w:pPr>
      <w:tabs>
        <w:tab w:val="center" w:pos="4677"/>
        <w:tab w:val="right" w:pos="9355"/>
      </w:tabs>
    </w:pPr>
  </w:style>
  <w:style w:type="character" w:customStyle="1" w:styleId="af4">
    <w:name w:val="Нижний колонтитул Знак"/>
    <w:basedOn w:val="a0"/>
    <w:link w:val="af3"/>
    <w:rsid w:val="00F07E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5770.1000" TargetMode="External"/><Relationship Id="rId4" Type="http://schemas.microsoft.com/office/2007/relationships/stylesWithEffects" Target="stylesWithEffects.xml"/><Relationship Id="rId9"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C6DF7-2CD6-4B26-8B3B-2FCFEFDA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17</Pages>
  <Words>4409</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25</cp:revision>
  <cp:lastPrinted>2016-08-31T09:15:00Z</cp:lastPrinted>
  <dcterms:created xsi:type="dcterms:W3CDTF">2016-04-03T16:58:00Z</dcterms:created>
  <dcterms:modified xsi:type="dcterms:W3CDTF">2017-12-30T08:17:00Z</dcterms:modified>
</cp:coreProperties>
</file>