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1B" w:rsidRPr="00F4027C" w:rsidRDefault="00D63F1B" w:rsidP="00D63F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63F1B" w:rsidRPr="00F4027C" w:rsidRDefault="00D63F1B" w:rsidP="00D63F1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Рабочая программа по химии составлена на основе следующих нормативных документов: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•</w:t>
      </w:r>
      <w:r w:rsidRPr="00F4027C">
        <w:rPr>
          <w:rFonts w:ascii="Times New Roman" w:hAnsi="Times New Roman"/>
          <w:sz w:val="24"/>
          <w:szCs w:val="24"/>
        </w:rPr>
        <w:tab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4027C">
          <w:rPr>
            <w:rFonts w:ascii="Times New Roman" w:hAnsi="Times New Roman"/>
            <w:sz w:val="24"/>
            <w:szCs w:val="24"/>
          </w:rPr>
          <w:t>2012 г</w:t>
        </w:r>
      </w:smartTag>
      <w:r w:rsidRPr="00F4027C">
        <w:rPr>
          <w:rFonts w:ascii="Times New Roman" w:hAnsi="Times New Roman"/>
          <w:sz w:val="24"/>
          <w:szCs w:val="24"/>
        </w:rPr>
        <w:t>. N 273-ФЗ "Об образовании в Российской Федерации" (с изменениями и дополнениями);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•</w:t>
      </w:r>
      <w:r w:rsidRPr="00F4027C">
        <w:rPr>
          <w:rFonts w:ascii="Times New Roman" w:hAnsi="Times New Roman"/>
          <w:sz w:val="24"/>
          <w:szCs w:val="24"/>
        </w:rPr>
        <w:tab/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4027C">
          <w:rPr>
            <w:rFonts w:ascii="Times New Roman" w:hAnsi="Times New Roman"/>
            <w:sz w:val="24"/>
            <w:szCs w:val="24"/>
          </w:rPr>
          <w:t>2004 г</w:t>
        </w:r>
      </w:smartTag>
      <w:r w:rsidRPr="00F4027C">
        <w:rPr>
          <w:rFonts w:ascii="Times New Roman" w:hAnsi="Times New Roman"/>
          <w:sz w:val="24"/>
          <w:szCs w:val="24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•</w:t>
      </w:r>
      <w:r w:rsidRPr="00F4027C">
        <w:rPr>
          <w:rFonts w:ascii="Times New Roman" w:hAnsi="Times New Roman"/>
          <w:sz w:val="24"/>
          <w:szCs w:val="24"/>
        </w:rPr>
        <w:tab/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D63F1B" w:rsidRPr="00F4027C" w:rsidRDefault="00793FC9" w:rsidP="00D63F1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Авторская программа: Химия. Рабочие программы. Предметная линия учебников Г. Е. Рудзитиса, Ф. Г. Фельдмана. 8—9 классы: пособие для учителей </w:t>
      </w:r>
      <w:proofErr w:type="spellStart"/>
      <w:r w:rsidRPr="00F4027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4027C">
        <w:rPr>
          <w:rFonts w:ascii="Times New Roman" w:hAnsi="Times New Roman"/>
          <w:sz w:val="24"/>
          <w:szCs w:val="24"/>
        </w:rPr>
        <w:t xml:space="preserve">. организаций / Н. Н. </w:t>
      </w:r>
      <w:proofErr w:type="spellStart"/>
      <w:r w:rsidRPr="00F4027C">
        <w:rPr>
          <w:rFonts w:ascii="Times New Roman" w:hAnsi="Times New Roman"/>
          <w:sz w:val="24"/>
          <w:szCs w:val="24"/>
        </w:rPr>
        <w:t>Гара</w:t>
      </w:r>
      <w:proofErr w:type="spellEnd"/>
      <w:r w:rsidRPr="00F4027C">
        <w:rPr>
          <w:rFonts w:ascii="Times New Roman" w:hAnsi="Times New Roman"/>
          <w:sz w:val="24"/>
          <w:szCs w:val="24"/>
        </w:rPr>
        <w:t>. — 2-е изд., доп. — М.</w:t>
      </w:r>
      <w:proofErr w:type="gramStart"/>
      <w:r w:rsidRPr="00F402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027C">
        <w:rPr>
          <w:rFonts w:ascii="Times New Roman" w:hAnsi="Times New Roman"/>
          <w:sz w:val="24"/>
          <w:szCs w:val="24"/>
        </w:rPr>
        <w:t xml:space="preserve"> Просвещение, 2013. — 48 с. 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F1B" w:rsidRPr="00F4027C" w:rsidRDefault="00D63F1B" w:rsidP="00793F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793FC9" w:rsidRPr="00F4027C">
        <w:rPr>
          <w:rFonts w:ascii="Times New Roman" w:hAnsi="Times New Roman"/>
          <w:b/>
          <w:sz w:val="24"/>
          <w:szCs w:val="24"/>
        </w:rPr>
        <w:t>и цели учебного предмета</w:t>
      </w:r>
    </w:p>
    <w:p w:rsidR="00793FC9" w:rsidRPr="00F4027C" w:rsidRDefault="00793FC9" w:rsidP="00793FC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Реализация данной программы в процессе обучения позволит </w:t>
      </w:r>
      <w:proofErr w:type="gramStart"/>
      <w:r w:rsidRPr="00F4027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4027C">
        <w:rPr>
          <w:rFonts w:ascii="Times New Roman" w:hAnsi="Times New Roman"/>
          <w:sz w:val="24"/>
          <w:szCs w:val="24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4027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4027C">
        <w:rPr>
          <w:rFonts w:ascii="Times New Roman" w:hAnsi="Times New Roman"/>
          <w:sz w:val="24"/>
          <w:szCs w:val="24"/>
        </w:rPr>
        <w:t xml:space="preserve"> связях с </w:t>
      </w:r>
      <w:proofErr w:type="spellStart"/>
      <w:r w:rsidRPr="00F4027C">
        <w:rPr>
          <w:rFonts w:ascii="Times New Roman" w:hAnsi="Times New Roman"/>
          <w:sz w:val="24"/>
          <w:szCs w:val="24"/>
        </w:rPr>
        <w:t>предметами</w:t>
      </w:r>
      <w:proofErr w:type="gramStart"/>
      <w:r w:rsidRPr="00F4027C">
        <w:rPr>
          <w:rFonts w:ascii="Times New Roman" w:hAnsi="Times New Roman"/>
          <w:sz w:val="24"/>
          <w:szCs w:val="24"/>
        </w:rPr>
        <w:t>:«</w:t>
      </w:r>
      <w:proofErr w:type="gramEnd"/>
      <w:r w:rsidRPr="00F4027C">
        <w:rPr>
          <w:rFonts w:ascii="Times New Roman" w:hAnsi="Times New Roman"/>
          <w:sz w:val="24"/>
          <w:szCs w:val="24"/>
        </w:rPr>
        <w:t>Биология</w:t>
      </w:r>
      <w:proofErr w:type="spellEnd"/>
      <w:r w:rsidRPr="00F4027C">
        <w:rPr>
          <w:rFonts w:ascii="Times New Roman" w:hAnsi="Times New Roman"/>
          <w:sz w:val="24"/>
          <w:szCs w:val="24"/>
        </w:rPr>
        <w:t>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793FC9" w:rsidRPr="00F4027C" w:rsidRDefault="00793FC9" w:rsidP="00793F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lastRenderedPageBreak/>
        <w:t>Изучение химии на ступени основного общего образования направлено на достижение следующих целей:</w:t>
      </w:r>
    </w:p>
    <w:p w:rsidR="00793FC9" w:rsidRPr="00F4027C" w:rsidRDefault="00793FC9" w:rsidP="00793F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793FC9" w:rsidRPr="00F4027C" w:rsidRDefault="00793FC9" w:rsidP="00793F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93FC9" w:rsidRPr="00F4027C" w:rsidRDefault="00793FC9" w:rsidP="00793F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93FC9" w:rsidRPr="00F4027C" w:rsidRDefault="00793FC9" w:rsidP="00793F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93FC9" w:rsidRPr="00F4027C" w:rsidRDefault="00793FC9" w:rsidP="00793F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63F1B" w:rsidRPr="00F4027C" w:rsidRDefault="00D63F1B" w:rsidP="00793F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3F1B" w:rsidRPr="00F4027C" w:rsidRDefault="00793FC9" w:rsidP="00793FC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7C">
        <w:rPr>
          <w:rFonts w:ascii="Times New Roman" w:hAnsi="Times New Roman" w:cs="Times New Roman"/>
          <w:b/>
          <w:sz w:val="24"/>
          <w:szCs w:val="24"/>
        </w:rPr>
        <w:t>М</w:t>
      </w:r>
      <w:r w:rsidR="00D63F1B" w:rsidRPr="00F4027C">
        <w:rPr>
          <w:rFonts w:ascii="Times New Roman" w:hAnsi="Times New Roman" w:cs="Times New Roman"/>
          <w:b/>
          <w:sz w:val="24"/>
          <w:szCs w:val="24"/>
        </w:rPr>
        <w:t>ест</w:t>
      </w:r>
      <w:r w:rsidRPr="00F4027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3F1B" w:rsidRPr="00F4027C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F4027C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793FC9" w:rsidRPr="00F4027C" w:rsidRDefault="00793FC9" w:rsidP="00793FC9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63F1B" w:rsidRPr="00F4027C" w:rsidRDefault="00D63F1B" w:rsidP="00793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7C"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Гаевской ООШ на изучение </w:t>
      </w:r>
      <w:r w:rsidR="00793FC9" w:rsidRPr="00F4027C">
        <w:rPr>
          <w:rFonts w:ascii="Times New Roman" w:hAnsi="Times New Roman" w:cs="Times New Roman"/>
          <w:sz w:val="24"/>
          <w:szCs w:val="24"/>
        </w:rPr>
        <w:t>химии на уровне основного общего образования, отводится:</w:t>
      </w:r>
    </w:p>
    <w:p w:rsidR="00793FC9" w:rsidRPr="00F4027C" w:rsidRDefault="00793FC9" w:rsidP="00793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3FC9" w:rsidRPr="00F4027C" w:rsidTr="007F42DC"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в неделю </w:t>
            </w:r>
          </w:p>
        </w:tc>
        <w:tc>
          <w:tcPr>
            <w:tcW w:w="3191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793FC9" w:rsidRPr="00F4027C" w:rsidTr="007F42DC"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93FC9" w:rsidRPr="00F4027C" w:rsidTr="007F42DC"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93FC9" w:rsidRPr="00F4027C" w:rsidTr="007F42DC"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3FC9" w:rsidRPr="00F4027C" w:rsidRDefault="00793FC9" w:rsidP="007F4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63F1B" w:rsidRPr="00F4027C" w:rsidRDefault="00D63F1B" w:rsidP="00D63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F1B" w:rsidRPr="00F4027C" w:rsidRDefault="00D63F1B" w:rsidP="00793F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027C">
        <w:rPr>
          <w:rFonts w:ascii="Times New Roman" w:hAnsi="Times New Roman"/>
          <w:b/>
          <w:color w:val="000000"/>
          <w:sz w:val="24"/>
          <w:szCs w:val="24"/>
        </w:rPr>
        <w:t>Общие учебные умения, навыки и способы деятельности</w:t>
      </w:r>
    </w:p>
    <w:p w:rsidR="00793FC9" w:rsidRPr="00F4027C" w:rsidRDefault="00793FC9" w:rsidP="00793FC9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F1B" w:rsidRPr="00F4027C" w:rsidRDefault="00D63F1B" w:rsidP="00793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027C">
        <w:rPr>
          <w:rFonts w:ascii="Times New Roman" w:hAnsi="Times New Roman"/>
          <w:b/>
          <w:color w:val="000000"/>
          <w:sz w:val="24"/>
          <w:szCs w:val="24"/>
        </w:rPr>
        <w:t>Познавательная деятельность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027C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Информационно-коммуникативная деятельность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027C">
        <w:rPr>
          <w:rFonts w:ascii="Times New Roman" w:hAnsi="Times New Roman"/>
          <w:b/>
          <w:color w:val="000000"/>
          <w:sz w:val="24"/>
          <w:szCs w:val="24"/>
        </w:rPr>
        <w:t>Рефлексивная деятельность</w:t>
      </w:r>
    </w:p>
    <w:p w:rsidR="00D63F1B" w:rsidRPr="00F4027C" w:rsidRDefault="00D63F1B" w:rsidP="00D63F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</w:t>
      </w:r>
      <w:r w:rsidR="00793FC9" w:rsidRPr="00F4027C">
        <w:rPr>
          <w:rFonts w:ascii="Times New Roman" w:hAnsi="Times New Roman"/>
          <w:color w:val="000000"/>
          <w:sz w:val="24"/>
          <w:szCs w:val="24"/>
        </w:rPr>
        <w:t>едения (лидер, подчиненный</w:t>
      </w:r>
      <w:r w:rsidRPr="00F4027C">
        <w:rPr>
          <w:rFonts w:ascii="Times New Roman" w:hAnsi="Times New Roman"/>
          <w:color w:val="000000"/>
          <w:sz w:val="24"/>
          <w:szCs w:val="24"/>
        </w:rPr>
        <w:t>).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027C">
        <w:rPr>
          <w:rFonts w:ascii="Times New Roman" w:hAnsi="Times New Roman"/>
          <w:color w:val="00000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F1B" w:rsidRPr="00F4027C" w:rsidRDefault="00D63F1B" w:rsidP="00793FC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793FC9" w:rsidRPr="00F4027C" w:rsidRDefault="00793FC9" w:rsidP="00793FC9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F1B" w:rsidRPr="00F4027C" w:rsidRDefault="00D63F1B" w:rsidP="00793F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Результаты изучения курса «Химии» приведены в разделе «Требования к уровню подготовки выпускников», который полностью соответствует стандарту. Требования направлены на  реализацию </w:t>
      </w:r>
      <w:proofErr w:type="spellStart"/>
      <w:r w:rsidRPr="00F4027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402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27C">
        <w:rPr>
          <w:rFonts w:ascii="Times New Roman" w:hAnsi="Times New Roman"/>
          <w:sz w:val="24"/>
          <w:szCs w:val="24"/>
        </w:rPr>
        <w:t>практикориентированного</w:t>
      </w:r>
      <w:proofErr w:type="spellEnd"/>
      <w:r w:rsidRPr="00F4027C">
        <w:rPr>
          <w:rFonts w:ascii="Times New Roman" w:hAnsi="Times New Roman"/>
          <w:sz w:val="24"/>
          <w:szCs w:val="24"/>
        </w:rPr>
        <w:t xml:space="preserve"> и личностно-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D63F1B" w:rsidRPr="00F4027C" w:rsidRDefault="00D63F1B" w:rsidP="00D63F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Рубрика “</w:t>
      </w:r>
      <w:r w:rsidRPr="00F4027C">
        <w:rPr>
          <w:rFonts w:ascii="Times New Roman" w:hAnsi="Times New Roman"/>
          <w:b/>
          <w:sz w:val="24"/>
          <w:szCs w:val="24"/>
        </w:rPr>
        <w:t>Знать/понимать</w:t>
      </w:r>
      <w:r w:rsidRPr="00F4027C">
        <w:rPr>
          <w:rFonts w:ascii="Times New Roman" w:hAnsi="Times New Roman"/>
          <w:sz w:val="24"/>
          <w:szCs w:val="24"/>
        </w:rPr>
        <w:t xml:space="preserve">” включает требования, ориентированные главным образом на воспроизведение усвоенного содержания. </w:t>
      </w:r>
    </w:p>
    <w:p w:rsidR="00D63F1B" w:rsidRPr="00F4027C" w:rsidRDefault="00D63F1B" w:rsidP="00D63F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27C">
        <w:rPr>
          <w:rFonts w:ascii="Times New Roman" w:hAnsi="Times New Roman"/>
          <w:sz w:val="24"/>
          <w:szCs w:val="24"/>
        </w:rPr>
        <w:lastRenderedPageBreak/>
        <w:t>В рубрику “</w:t>
      </w:r>
      <w:r w:rsidRPr="00F4027C">
        <w:rPr>
          <w:rFonts w:ascii="Times New Roman" w:hAnsi="Times New Roman"/>
          <w:b/>
          <w:sz w:val="24"/>
          <w:szCs w:val="24"/>
        </w:rPr>
        <w:t>Уметь</w:t>
      </w:r>
      <w:r w:rsidRPr="00F4027C">
        <w:rPr>
          <w:rFonts w:ascii="Times New Roman" w:hAnsi="Times New Roman"/>
          <w:sz w:val="24"/>
          <w:szCs w:val="24"/>
        </w:rPr>
        <w:t xml:space="preserve">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 </w:t>
      </w:r>
      <w:proofErr w:type="gramEnd"/>
    </w:p>
    <w:p w:rsidR="00D63F1B" w:rsidRPr="00F4027C" w:rsidRDefault="00D63F1B" w:rsidP="00D63F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 рубрике “</w:t>
      </w:r>
      <w:r w:rsidRPr="00F4027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4027C">
        <w:rPr>
          <w:rFonts w:ascii="Times New Roman" w:hAnsi="Times New Roman"/>
          <w:sz w:val="24"/>
          <w:szCs w:val="24"/>
        </w:rPr>
        <w:t>” представлены требования, выходящие за рамки учебного процесса и нацеленные на решение разнообразных жизненных задач.</w:t>
      </w:r>
    </w:p>
    <w:p w:rsidR="00793FC9" w:rsidRPr="00F4027C" w:rsidRDefault="00793FC9" w:rsidP="00D63F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F1B" w:rsidRPr="00F4027C" w:rsidRDefault="00D63F1B" w:rsidP="00793FC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Требования к уровню подготовки выпускника</w:t>
      </w:r>
    </w:p>
    <w:p w:rsidR="00793FC9" w:rsidRPr="00F4027C" w:rsidRDefault="00793FC9" w:rsidP="00793FC9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 результате изучения химии ученик должен</w:t>
      </w:r>
      <w:r w:rsidR="0089444F" w:rsidRPr="00F4027C">
        <w:rPr>
          <w:rFonts w:ascii="Times New Roman" w:hAnsi="Times New Roman"/>
          <w:sz w:val="24"/>
          <w:szCs w:val="24"/>
        </w:rPr>
        <w:t>:</w:t>
      </w:r>
    </w:p>
    <w:p w:rsidR="00793FC9" w:rsidRPr="00F4027C" w:rsidRDefault="00793FC9" w:rsidP="00894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химическую символику: знаки химических элементов, формулы химических веществ и уравнения химических реакций;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27C">
        <w:rPr>
          <w:rFonts w:ascii="Times New Roman" w:hAnsi="Times New Roman"/>
          <w:sz w:val="24"/>
          <w:szCs w:val="24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4027C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F4027C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основные законы химии, сохранения массы веществ, постоянства состава, периодический закон;</w:t>
      </w:r>
    </w:p>
    <w:p w:rsidR="00793FC9" w:rsidRPr="00F4027C" w:rsidRDefault="00793FC9" w:rsidP="008944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уметь: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называть: химические элементы, соединения изученных классов;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 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характеризовать: химические элементы (от водорода до кальция) на основе их положения в периодической системе Д.И. 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 Менделеева; уравнения химических реакций;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обращаться с химической посудой и лабораторным оборудованием;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F4027C">
        <w:rPr>
          <w:rFonts w:ascii="Times New Roman" w:hAnsi="Times New Roman"/>
          <w:sz w:val="24"/>
          <w:szCs w:val="24"/>
        </w:rPr>
        <w:t>д-</w:t>
      </w:r>
      <w:proofErr w:type="gramEnd"/>
      <w:r w:rsidRPr="00F4027C">
        <w:rPr>
          <w:rFonts w:ascii="Times New Roman" w:hAnsi="Times New Roman"/>
          <w:sz w:val="24"/>
          <w:szCs w:val="24"/>
        </w:rPr>
        <w:t>, сульфат-, карбонат-ионы;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r w:rsidR="0089444F" w:rsidRPr="00F4027C">
        <w:rPr>
          <w:rFonts w:ascii="Times New Roman" w:hAnsi="Times New Roman"/>
          <w:sz w:val="24"/>
          <w:szCs w:val="24"/>
        </w:rPr>
        <w:t>реагентов или продуктов реакции.</w:t>
      </w:r>
    </w:p>
    <w:p w:rsidR="00793FC9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И</w:t>
      </w:r>
      <w:r w:rsidR="00793FC9" w:rsidRPr="00F4027C">
        <w:rPr>
          <w:rFonts w:ascii="Times New Roman" w:hAnsi="Times New Roman"/>
          <w:b/>
          <w:sz w:val="24"/>
          <w:szCs w:val="24"/>
        </w:rPr>
        <w:t>спользовать приобретенные знания и умения в практической деятел</w:t>
      </w:r>
      <w:r w:rsidRPr="00F4027C">
        <w:rPr>
          <w:rFonts w:ascii="Times New Roman" w:hAnsi="Times New Roman"/>
          <w:b/>
          <w:sz w:val="24"/>
          <w:szCs w:val="24"/>
        </w:rPr>
        <w:t xml:space="preserve">ьности и повседневной жизни </w:t>
      </w:r>
      <w:proofErr w:type="gramStart"/>
      <w:r w:rsidRPr="00F4027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4027C">
        <w:rPr>
          <w:rFonts w:ascii="Times New Roman" w:hAnsi="Times New Roman"/>
          <w:b/>
          <w:sz w:val="24"/>
          <w:szCs w:val="24"/>
        </w:rPr>
        <w:t>: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безопасного обращения с веществами и материалами;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793FC9" w:rsidRPr="00F4027C" w:rsidRDefault="00793FC9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приготовления растворов заданной концентрации.</w:t>
      </w:r>
    </w:p>
    <w:p w:rsidR="00D63F1B" w:rsidRPr="00F4027C" w:rsidRDefault="00D63F1B" w:rsidP="00FD58A4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lastRenderedPageBreak/>
        <w:t>Основное содержание учебного предмета</w:t>
      </w:r>
    </w:p>
    <w:p w:rsidR="0089444F" w:rsidRPr="00F4027C" w:rsidRDefault="0089444F" w:rsidP="00FD58A4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44F" w:rsidRDefault="0089444F" w:rsidP="00FD58A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0" w:name="sub_21700101"/>
      <w:r w:rsidRPr="00F4027C">
        <w:rPr>
          <w:rFonts w:ascii="Times New Roman" w:hAnsi="Times New Roman" w:cs="Times New Roman"/>
        </w:rPr>
        <w:t>Методы познания веществ и химических явлений</w:t>
      </w:r>
    </w:p>
    <w:p w:rsidR="000F4D45" w:rsidRPr="000F4D45" w:rsidRDefault="000F4D45" w:rsidP="00FD58A4">
      <w:pPr>
        <w:spacing w:after="0" w:line="240" w:lineRule="auto"/>
      </w:pPr>
    </w:p>
    <w:bookmarkEnd w:id="0"/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Химия как часть естествознания. Химия - наука о веществах, их строении, свойствах и превращениях.</w:t>
      </w:r>
    </w:p>
    <w:p w:rsidR="0089444F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Наблюдение, описание, измерение, эксперимент, моделирование. Понятие о химическом анализе и синтезе.</w:t>
      </w:r>
    </w:p>
    <w:p w:rsidR="00FD58A4" w:rsidRDefault="00FD58A4" w:rsidP="00FD58A4">
      <w:pPr>
        <w:spacing w:after="0" w:line="240" w:lineRule="auto"/>
        <w:ind w:left="580"/>
        <w:rPr>
          <w:rFonts w:ascii="Times New Roman" w:eastAsia="Gabriola" w:hAnsi="Times New Roman"/>
          <w:b/>
          <w:bCs/>
          <w:i/>
          <w:iCs/>
          <w:sz w:val="24"/>
          <w:szCs w:val="24"/>
        </w:rPr>
      </w:pP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простых и сложных веществ.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Лабораторные опыты</w:t>
      </w:r>
    </w:p>
    <w:p w:rsidR="000F4D45" w:rsidRDefault="000F4D45" w:rsidP="00FD58A4">
      <w:pPr>
        <w:spacing w:after="0" w:line="240" w:lineRule="auto"/>
        <w:ind w:left="580"/>
        <w:rPr>
          <w:rFonts w:ascii="Times New Roman" w:eastAsia="Gabriola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простых и сложных веществ.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FD58A4" w:rsidRPr="008557B1" w:rsidRDefault="00FD58A4" w:rsidP="00FD58A4">
      <w:pPr>
        <w:spacing w:after="0" w:line="240" w:lineRule="auto"/>
        <w:ind w:right="20" w:firstLine="568"/>
        <w:jc w:val="both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лабораторным оборудованием. Правила безопасной работы в химической лаборатории.</w:t>
      </w:r>
    </w:p>
    <w:p w:rsidR="00FD58A4" w:rsidRDefault="00FD58A4" w:rsidP="00FD5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D45" w:rsidRPr="000F4D45" w:rsidRDefault="000F4D45" w:rsidP="00FD5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89444F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0F4D45" w:rsidRDefault="000F4D45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Горение магния.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Растворение веществ в различных растворителях.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Лабораторные опыты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Разделение смесей.</w:t>
      </w:r>
    </w:p>
    <w:p w:rsidR="000F4D45" w:rsidRPr="008557B1" w:rsidRDefault="000F4D45" w:rsidP="00FD58A4">
      <w:pPr>
        <w:spacing w:after="0" w:line="240" w:lineRule="auto"/>
        <w:ind w:right="20" w:firstLine="568"/>
        <w:jc w:val="both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Химические явления (прокаливание медной проволоки; взаимодействие мела с кислотой).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Очистка загрязненной поваренной соли.</w:t>
      </w:r>
    </w:p>
    <w:p w:rsidR="000F4D45" w:rsidRPr="008557B1" w:rsidRDefault="000F4D45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Приготовление раствора с заданной массовой долей растворенного вещества.</w:t>
      </w:r>
    </w:p>
    <w:p w:rsidR="000F4D45" w:rsidRPr="00F4027C" w:rsidRDefault="000F4D45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44F" w:rsidRPr="00F4027C" w:rsidRDefault="0089444F" w:rsidP="00FD58A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" w:name="sub_21700102"/>
      <w:r w:rsidRPr="00F4027C">
        <w:rPr>
          <w:rFonts w:ascii="Times New Roman" w:hAnsi="Times New Roman" w:cs="Times New Roman"/>
        </w:rPr>
        <w:t>Вещество</w:t>
      </w:r>
    </w:p>
    <w:bookmarkEnd w:id="1"/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Атомы и молекулы. Химический элемент. Язык химии. Знаки химических элементов, химические формулы. Закон постоянства состава.</w:t>
      </w:r>
    </w:p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Чистые вещества и смеси веществ. Природные смеси: воздух, природный газ, нефть, природные воды.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  Менделеева. Группы и периоды периодической системы.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  Менделеева.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lastRenderedPageBreak/>
        <w:t xml:space="preserve">Строение молекул. Химическая связь. Типы химических связей: </w:t>
      </w:r>
      <w:proofErr w:type="gramStart"/>
      <w:r w:rsidRPr="00F4027C">
        <w:rPr>
          <w:rFonts w:ascii="Times New Roman" w:hAnsi="Times New Roman"/>
          <w:sz w:val="24"/>
          <w:szCs w:val="24"/>
        </w:rPr>
        <w:t>ковалентная</w:t>
      </w:r>
      <w:proofErr w:type="gramEnd"/>
      <w:r w:rsidRPr="00F4027C">
        <w:rPr>
          <w:rFonts w:ascii="Times New Roman" w:hAnsi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Вещества в твердом, жидком и газообразном состоянии. Кристаллические и аморфные вещества. Типы кристаллических решеток (</w:t>
      </w:r>
      <w:proofErr w:type="gramStart"/>
      <w:r w:rsidRPr="00F4027C">
        <w:rPr>
          <w:rFonts w:ascii="Times New Roman" w:hAnsi="Times New Roman"/>
          <w:sz w:val="24"/>
          <w:szCs w:val="24"/>
        </w:rPr>
        <w:t>атомная</w:t>
      </w:r>
      <w:proofErr w:type="gramEnd"/>
      <w:r w:rsidRPr="00F4027C">
        <w:rPr>
          <w:rFonts w:ascii="Times New Roman" w:hAnsi="Times New Roman"/>
          <w:sz w:val="24"/>
          <w:szCs w:val="24"/>
        </w:rPr>
        <w:t>, молекулярная, ионная и металлическая).</w:t>
      </w:r>
    </w:p>
    <w:p w:rsidR="00FD58A4" w:rsidRDefault="00FD58A4" w:rsidP="00FD58A4">
      <w:pPr>
        <w:spacing w:after="0" w:line="240" w:lineRule="auto"/>
        <w:ind w:left="580"/>
        <w:rPr>
          <w:rFonts w:ascii="Times New Roman" w:eastAsia="Gabriola" w:hAnsi="Times New Roman"/>
          <w:b/>
          <w:bCs/>
          <w:i/>
          <w:iCs/>
          <w:sz w:val="24"/>
          <w:szCs w:val="24"/>
        </w:rPr>
      </w:pP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Химические соединения количеством вещества в 1 моль.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Модель молярного объема газов.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Коллекции нефти, каменного угля и продуктов их переработки.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оксидов, кислот, оснований и солей.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Модели кристаллических решеток ковалентных и ионных соединений.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Возгонка йода.</w:t>
      </w:r>
    </w:p>
    <w:p w:rsidR="00FD58A4" w:rsidRPr="008557B1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типичных металлов и неметаллов.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Расчетные задачи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Вычисление относительной молекулярной массы вещества по формуле.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Вычисление массовой доли элемента в химическом соединении.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Установление простейшей формулы вещества по массовым долям элементов.</w:t>
      </w:r>
    </w:p>
    <w:p w:rsidR="0089444F" w:rsidRPr="00F4027C" w:rsidRDefault="0089444F" w:rsidP="00FD58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444F" w:rsidRPr="00F4027C" w:rsidRDefault="0089444F" w:rsidP="00FD58A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2" w:name="sub_21700103"/>
      <w:r w:rsidRPr="00F4027C">
        <w:rPr>
          <w:rFonts w:ascii="Times New Roman" w:hAnsi="Times New Roman" w:cs="Times New Roman"/>
        </w:rPr>
        <w:t>Химическая реакция</w:t>
      </w:r>
    </w:p>
    <w:bookmarkEnd w:id="2"/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F4027C">
        <w:rPr>
          <w:rFonts w:ascii="Times New Roman" w:hAnsi="Times New Roman"/>
          <w:sz w:val="24"/>
          <w:szCs w:val="24"/>
        </w:rPr>
        <w:t>ств пр</w:t>
      </w:r>
      <w:proofErr w:type="gramEnd"/>
      <w:r w:rsidRPr="00F4027C">
        <w:rPr>
          <w:rFonts w:ascii="Times New Roman" w:hAnsi="Times New Roman"/>
          <w:sz w:val="24"/>
          <w:szCs w:val="24"/>
        </w:rPr>
        <w:t>и химических реакциях.</w:t>
      </w:r>
    </w:p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F4027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F4027C">
        <w:rPr>
          <w:rFonts w:ascii="Times New Roman" w:hAnsi="Times New Roman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F4027C">
        <w:rPr>
          <w:rFonts w:ascii="Times New Roman" w:hAnsi="Times New Roman"/>
          <w:sz w:val="24"/>
          <w:szCs w:val="24"/>
        </w:rPr>
        <w:t>ии ио</w:t>
      </w:r>
      <w:proofErr w:type="gramEnd"/>
      <w:r w:rsidRPr="00F4027C">
        <w:rPr>
          <w:rFonts w:ascii="Times New Roman" w:hAnsi="Times New Roman"/>
          <w:sz w:val="24"/>
          <w:szCs w:val="24"/>
        </w:rPr>
        <w:t>нного обмена.</w:t>
      </w:r>
    </w:p>
    <w:p w:rsidR="0089444F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FD58A4" w:rsidRDefault="00FD58A4" w:rsidP="00FD58A4">
      <w:pPr>
        <w:spacing w:after="0" w:line="240" w:lineRule="auto"/>
        <w:ind w:left="580"/>
        <w:rPr>
          <w:rFonts w:ascii="Times New Roman" w:eastAsia="Gabriola" w:hAnsi="Times New Roman"/>
          <w:b/>
          <w:bCs/>
          <w:i/>
          <w:iCs/>
          <w:sz w:val="24"/>
          <w:szCs w:val="24"/>
        </w:rPr>
      </w:pP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FD58A4" w:rsidRPr="008557B1" w:rsidRDefault="00FD58A4" w:rsidP="00FD58A4">
      <w:pPr>
        <w:spacing w:after="0" w:line="240" w:lineRule="auto"/>
        <w:ind w:left="580" w:right="18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Реакций, иллюстрирующих основные признаки характерных реакций Нейтрализация щелочи кислотой в присутствии индикатора.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Лабораторные опыты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Взаимодействие оксида магния с кислотами.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Взаимодействие углекислого газа с известковой водой.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Получение осадков нерастворимых гидроксидов и изучение их свойств.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FD58A4" w:rsidRPr="008557B1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Расчетные задачи</w:t>
      </w:r>
    </w:p>
    <w:p w:rsidR="00FD58A4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 xml:space="preserve">Вычисления по химическим уравнениям массы, объема или количества одного из продуктов реакции по массе исходного вещества и вещества, содержащего </w:t>
      </w:r>
      <w:proofErr w:type="gramStart"/>
      <w:r w:rsidRPr="008557B1">
        <w:rPr>
          <w:rFonts w:ascii="Times New Roman" w:eastAsia="Gabriola" w:hAnsi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долю примесей. </w:t>
      </w:r>
    </w:p>
    <w:p w:rsidR="00FD58A4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</w:p>
    <w:p w:rsidR="00FD58A4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</w:p>
    <w:p w:rsidR="00FD58A4" w:rsidRPr="00F4027C" w:rsidRDefault="00FD58A4" w:rsidP="00FD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44F" w:rsidRPr="00F4027C" w:rsidRDefault="0089444F" w:rsidP="0089444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3" w:name="sub_21700104"/>
      <w:r w:rsidRPr="00F4027C">
        <w:rPr>
          <w:rFonts w:ascii="Times New Roman" w:hAnsi="Times New Roman" w:cs="Times New Roman"/>
        </w:rPr>
        <w:lastRenderedPageBreak/>
        <w:t>Элементарные основы неорганической химии</w:t>
      </w:r>
    </w:p>
    <w:bookmarkEnd w:id="3"/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Водород. Водородные соединения неметаллов. Кислород. Озон. Вода.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Галогены. Галогеноводородные кислоты и их соли.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Сера. Оксиды серы. Серная, сернистая и сероводородная кислоты и их соли.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Азот. Аммиак. Соли аммония. Оксиды азота. Азотная кислота и ее соли.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Фосфор. Оксид фосфора. Ортофосфорная кислота и ее соли.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Кремний. Оксид кремния. Кремниевая кислота. Силикаты.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Щелочные и </w:t>
      </w:r>
      <w:proofErr w:type="gramStart"/>
      <w:r w:rsidRPr="00F4027C">
        <w:rPr>
          <w:rFonts w:ascii="Times New Roman" w:hAnsi="Times New Roman"/>
          <w:sz w:val="24"/>
          <w:szCs w:val="24"/>
        </w:rPr>
        <w:t>щелочно-земельные</w:t>
      </w:r>
      <w:proofErr w:type="gramEnd"/>
      <w:r w:rsidRPr="00F4027C">
        <w:rPr>
          <w:rFonts w:ascii="Times New Roman" w:hAnsi="Times New Roman"/>
          <w:sz w:val="24"/>
          <w:szCs w:val="24"/>
        </w:rPr>
        <w:t xml:space="preserve"> металлы и их соединения.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Алюминий. Амфотерность оксида и гидроксида.</w:t>
      </w:r>
    </w:p>
    <w:p w:rsidR="0089444F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Железо. Оксиды, гидроксиды и соли железа.</w:t>
      </w:r>
    </w:p>
    <w:p w:rsidR="00FD58A4" w:rsidRDefault="00FD58A4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Взаимодействие натрия и кальция с водой.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неметаллов.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Аллотропия серы.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 xml:space="preserve">Получение </w:t>
      </w:r>
      <w:proofErr w:type="spellStart"/>
      <w:r w:rsidRPr="008557B1">
        <w:rPr>
          <w:rFonts w:ascii="Times New Roman" w:eastAsia="Gabriola" w:hAnsi="Times New Roman"/>
          <w:sz w:val="24"/>
          <w:szCs w:val="24"/>
        </w:rPr>
        <w:t>хлороводорода</w:t>
      </w:r>
      <w:proofErr w:type="spellEnd"/>
      <w:r w:rsidRPr="008557B1">
        <w:rPr>
          <w:rFonts w:ascii="Times New Roman" w:eastAsia="Gabriola" w:hAnsi="Times New Roman"/>
          <w:sz w:val="24"/>
          <w:szCs w:val="24"/>
        </w:rPr>
        <w:t xml:space="preserve"> и его растворение в воде.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Распознавание соединений хлора.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Кристаллические решетки алмаза и графита.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Получение аммиака.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Лабораторные опыты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металлов и сплавов (работа с коллекциями).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Растворение железа и цинка в соляной кислоте.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Вытеснение одного металла другим из раствора соли.</w:t>
      </w:r>
    </w:p>
    <w:p w:rsidR="00FD58A4" w:rsidRPr="008557B1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природных соединений неметаллов (хлоридами, сульфидами, сульфатами, нитратами, карбонатами, силикатами).</w:t>
      </w:r>
    </w:p>
    <w:p w:rsidR="00FD58A4" w:rsidRPr="008557B1" w:rsidRDefault="00FD58A4" w:rsidP="00FD58A4">
      <w:pPr>
        <w:spacing w:after="0" w:line="240" w:lineRule="auto"/>
        <w:ind w:left="580" w:right="2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металлов, рудами железа, соединениями алюминия. Распознавание хлори</w:t>
      </w:r>
      <w:proofErr w:type="gramStart"/>
      <w:r w:rsidRPr="008557B1">
        <w:rPr>
          <w:rFonts w:ascii="Times New Roman" w:eastAsia="Gabriola" w:hAnsi="Times New Roman"/>
          <w:sz w:val="24"/>
          <w:szCs w:val="24"/>
        </w:rPr>
        <w:t>д-</w:t>
      </w:r>
      <w:proofErr w:type="gramEnd"/>
      <w:r w:rsidRPr="008557B1">
        <w:rPr>
          <w:rFonts w:ascii="Times New Roman" w:eastAsia="Gabriola" w:hAnsi="Times New Roman"/>
          <w:sz w:val="24"/>
          <w:szCs w:val="24"/>
        </w:rPr>
        <w:t>, сульфат-, карбонат-анионов и катионов аммония, натрия,</w:t>
      </w:r>
    </w:p>
    <w:p w:rsidR="00FD58A4" w:rsidRPr="008557B1" w:rsidRDefault="00FD58A4" w:rsidP="00FD5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калия, кальция, бария.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FD58A4" w:rsidRPr="008557B1" w:rsidRDefault="00FD58A4" w:rsidP="00FD58A4">
      <w:pPr>
        <w:spacing w:after="0" w:line="240" w:lineRule="auto"/>
        <w:ind w:left="580" w:right="2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Получение, собирание и распознавание газов (кислорода, водорода, углекислого газа). Решение экспериментальных задач по химии теме «Получение соединений металлов и</w:t>
      </w:r>
      <w:r>
        <w:rPr>
          <w:rFonts w:ascii="Times New Roman" w:eastAsia="Gabriola" w:hAnsi="Times New Roman"/>
          <w:sz w:val="24"/>
          <w:szCs w:val="24"/>
        </w:rPr>
        <w:t xml:space="preserve"> </w:t>
      </w:r>
      <w:r w:rsidRPr="008557B1">
        <w:rPr>
          <w:rFonts w:ascii="Times New Roman" w:eastAsia="Gabriola" w:hAnsi="Times New Roman"/>
          <w:sz w:val="24"/>
          <w:szCs w:val="24"/>
        </w:rPr>
        <w:t>изучение их свойств».</w:t>
      </w:r>
    </w:p>
    <w:p w:rsidR="00FD58A4" w:rsidRPr="008557B1" w:rsidRDefault="00FD58A4" w:rsidP="00FD58A4">
      <w:pPr>
        <w:spacing w:after="0" w:line="240" w:lineRule="auto"/>
        <w:ind w:right="20" w:firstLine="568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Решение экспериментальных задач по теме: «Получение соединений неметаллов и изучение их свойств».</w:t>
      </w:r>
    </w:p>
    <w:p w:rsidR="00FD58A4" w:rsidRPr="00F4027C" w:rsidRDefault="00FD58A4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44F" w:rsidRPr="00F4027C" w:rsidRDefault="0089444F" w:rsidP="00FD58A4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4" w:name="sub_21700105"/>
      <w:r w:rsidRPr="00F4027C">
        <w:rPr>
          <w:rFonts w:ascii="Times New Roman" w:hAnsi="Times New Roman" w:cs="Times New Roman"/>
        </w:rPr>
        <w:t>Первоначальные представления об органических веществах</w:t>
      </w:r>
    </w:p>
    <w:bookmarkEnd w:id="4"/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Первоначальные сведения о строении органических веществ.</w:t>
      </w:r>
    </w:p>
    <w:p w:rsidR="0089444F" w:rsidRPr="00F4027C" w:rsidRDefault="0089444F" w:rsidP="00FD5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Углеводороды: метан, этан, этилен.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27C">
        <w:rPr>
          <w:rFonts w:ascii="Times New Roman" w:hAnsi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Биологически важные вещества: жиры, углеводы, белки.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Представления о полимерах на примере полиэтилена.</w:t>
      </w:r>
    </w:p>
    <w:p w:rsidR="0089444F" w:rsidRDefault="0089444F" w:rsidP="00894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нефти, каменного угля и продуктов их переработки.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Модели молекул органических соединений.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Горение углеводородов и обнаружение продуктов их горения.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изделий из полиэтилена.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Качественные реакции на этилен и белки.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lastRenderedPageBreak/>
        <w:t>Практические занятия</w:t>
      </w:r>
    </w:p>
    <w:p w:rsidR="00FD58A4" w:rsidRPr="008557B1" w:rsidRDefault="00FD58A4" w:rsidP="00FD58A4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Изготовление моделей углеводородов.</w:t>
      </w:r>
    </w:p>
    <w:p w:rsidR="00FD58A4" w:rsidRPr="00F4027C" w:rsidRDefault="00FD58A4" w:rsidP="00894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444F" w:rsidRPr="00F4027C" w:rsidRDefault="0089444F" w:rsidP="0089444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5" w:name="sub_21700106"/>
      <w:r w:rsidRPr="00F4027C">
        <w:rPr>
          <w:rFonts w:ascii="Times New Roman" w:hAnsi="Times New Roman" w:cs="Times New Roman"/>
        </w:rPr>
        <w:t>Экспериментальные основы химии</w:t>
      </w:r>
    </w:p>
    <w:bookmarkEnd w:id="5"/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Разделение смесей. Очистка веществ. Фильтрование.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Получение газообразных веществ.</w:t>
      </w:r>
    </w:p>
    <w:p w:rsidR="0089444F" w:rsidRPr="00F4027C" w:rsidRDefault="0089444F" w:rsidP="00894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444F" w:rsidRPr="00F4027C" w:rsidRDefault="0089444F" w:rsidP="0089444F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6" w:name="sub_21700107"/>
      <w:r w:rsidRPr="00F4027C">
        <w:rPr>
          <w:rFonts w:ascii="Times New Roman" w:hAnsi="Times New Roman" w:cs="Times New Roman"/>
        </w:rPr>
        <w:t>Химия и жизнь</w:t>
      </w:r>
    </w:p>
    <w:bookmarkEnd w:id="6"/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Человек в мире веществ, материалов и химических реакций.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Природные источники углеводородов. Нефть и природный газ, их применение.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89444F" w:rsidRPr="00F4027C" w:rsidRDefault="0089444F" w:rsidP="00894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5E5CA1" w:rsidRDefault="005E5CA1" w:rsidP="005E5CA1">
      <w:pPr>
        <w:spacing w:after="0" w:line="240" w:lineRule="auto"/>
        <w:ind w:left="580"/>
        <w:rPr>
          <w:rFonts w:ascii="Times New Roman" w:eastAsia="Gabriola" w:hAnsi="Times New Roman"/>
          <w:b/>
          <w:bCs/>
          <w:i/>
          <w:iCs/>
          <w:sz w:val="24"/>
          <w:szCs w:val="24"/>
        </w:rPr>
      </w:pP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Демонстрации</w:t>
      </w: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лекарс</w:t>
      </w:r>
      <w:bookmarkStart w:id="7" w:name="_GoBack"/>
      <w:bookmarkEnd w:id="7"/>
      <w:r w:rsidRPr="008557B1">
        <w:rPr>
          <w:rFonts w:ascii="Times New Roman" w:eastAsia="Gabriola" w:hAnsi="Times New Roman"/>
          <w:sz w:val="24"/>
          <w:szCs w:val="24"/>
        </w:rPr>
        <w:t>твенных препаратов.</w:t>
      </w: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строительных и поделочных материалов.</w:t>
      </w: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Образцы упаковок пищевых продуктов с консервантами.</w:t>
      </w: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b/>
          <w:bCs/>
          <w:i/>
          <w:iCs/>
          <w:sz w:val="24"/>
          <w:szCs w:val="24"/>
        </w:rPr>
        <w:t>Практические занятия</w:t>
      </w: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лекарственных препаратов.</w:t>
      </w:r>
    </w:p>
    <w:p w:rsidR="005E5CA1" w:rsidRPr="008557B1" w:rsidRDefault="005E5CA1" w:rsidP="005E5CA1">
      <w:pPr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8557B1">
        <w:rPr>
          <w:rFonts w:ascii="Times New Roman" w:eastAsia="Gabriola" w:hAnsi="Times New Roman"/>
          <w:sz w:val="24"/>
          <w:szCs w:val="24"/>
        </w:rPr>
        <w:t>Знакомство с образцами химических средств санитарии и гигиены.</w:t>
      </w:r>
    </w:p>
    <w:p w:rsidR="005E5CA1" w:rsidRDefault="005E5CA1" w:rsidP="00D02E15">
      <w:pPr>
        <w:rPr>
          <w:rFonts w:ascii="Times New Roman" w:hAnsi="Times New Roman"/>
          <w:b/>
          <w:sz w:val="24"/>
          <w:szCs w:val="24"/>
        </w:rPr>
      </w:pPr>
    </w:p>
    <w:p w:rsidR="00D63F1B" w:rsidRPr="00F4027C" w:rsidRDefault="0089444F" w:rsidP="0089444F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63F1B" w:rsidRPr="00F4027C" w:rsidRDefault="0089444F" w:rsidP="006B36E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8 класс</w:t>
      </w:r>
    </w:p>
    <w:p w:rsidR="00D63F1B" w:rsidRPr="00F4027C" w:rsidRDefault="00D63F1B" w:rsidP="00D63F1B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027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4027C">
              <w:rPr>
                <w:rFonts w:ascii="Times New Roman" w:hAnsi="Times New Roman"/>
                <w:b/>
              </w:rPr>
              <w:t>п</w:t>
            </w:r>
            <w:proofErr w:type="gramEnd"/>
            <w:r w:rsidRPr="00F4027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027C">
              <w:rPr>
                <w:rFonts w:ascii="Times New Roman" w:hAnsi="Times New Roman"/>
                <w:b/>
                <w:szCs w:val="28"/>
              </w:rPr>
              <w:t>Тема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4027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 xml:space="preserve">Первоначальные химические понятия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ind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 xml:space="preserve">  Кислород. Оксиды. Горение.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 xml:space="preserve"> Водород.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 xml:space="preserve"> Вода. Растворы.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классы  неорганических  соединений 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атомов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Cs/>
                <w:sz w:val="24"/>
                <w:szCs w:val="24"/>
              </w:rPr>
              <w:t>Галогены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D63F1B" w:rsidRPr="00F4027C" w:rsidRDefault="00D63F1B" w:rsidP="00D63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F1B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9 класс </w:t>
      </w:r>
    </w:p>
    <w:p w:rsidR="006B36E3" w:rsidRPr="00F4027C" w:rsidRDefault="006B36E3" w:rsidP="00D63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027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4027C">
              <w:rPr>
                <w:rFonts w:ascii="Times New Roman" w:hAnsi="Times New Roman"/>
                <w:b/>
              </w:rPr>
              <w:t>п</w:t>
            </w:r>
            <w:proofErr w:type="gramEnd"/>
            <w:r w:rsidRPr="00F4027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027C">
              <w:rPr>
                <w:rFonts w:ascii="Times New Roman" w:hAnsi="Times New Roman"/>
                <w:b/>
                <w:szCs w:val="28"/>
              </w:rPr>
              <w:t>Тема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F4027C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Повторение  основных вопросов курса химии  8 класса       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 Электролитическая диссоциация      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Кислород и сера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Азот и фосфор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Первоначальные  представления об  органических веществах 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36E3" w:rsidRPr="00F4027C" w:rsidTr="007F42DC">
        <w:tc>
          <w:tcPr>
            <w:tcW w:w="1101" w:type="dxa"/>
          </w:tcPr>
          <w:p w:rsidR="006B36E3" w:rsidRPr="00F4027C" w:rsidRDefault="006B36E3" w:rsidP="006B36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B36E3" w:rsidRPr="00F4027C" w:rsidRDefault="006B36E3" w:rsidP="006B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B36E3" w:rsidRPr="00F4027C" w:rsidRDefault="006B36E3" w:rsidP="00D63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F1B" w:rsidRPr="00F4027C" w:rsidRDefault="00D63F1B" w:rsidP="006B36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Нормы оценки знаний, умений, навыков</w:t>
      </w: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 xml:space="preserve">Оценка </w:t>
      </w:r>
      <w:r w:rsidRPr="00F4027C">
        <w:rPr>
          <w:rFonts w:ascii="Times New Roman" w:hAnsi="Times New Roman"/>
          <w:b/>
          <w:sz w:val="24"/>
          <w:szCs w:val="24"/>
          <w:u w:val="single"/>
        </w:rPr>
        <w:t>устных ответов учащихся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«5</w:t>
      </w:r>
      <w:r w:rsidRPr="00F4027C">
        <w:rPr>
          <w:rFonts w:ascii="Times New Roman" w:hAnsi="Times New Roman"/>
          <w:sz w:val="24"/>
          <w:szCs w:val="24"/>
        </w:rPr>
        <w:t>» - ставится, если логически последовательно полностью раскрыт ответ на вопрос, самостоятельно обоснован и проиллюстрирован, сделан вывод, во время ответа использовалась научная терминология, примеры из практики, своего опыта.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«4»</w:t>
      </w:r>
      <w:r w:rsidRPr="00F4027C">
        <w:rPr>
          <w:rFonts w:ascii="Times New Roman" w:hAnsi="Times New Roman"/>
          <w:sz w:val="24"/>
          <w:szCs w:val="24"/>
        </w:rPr>
        <w:t xml:space="preserve"> - ставится, если при правильном ответе учащийся не способен самостоятельно и полно обосновать и проиллюстрировать ответ, допускает одну незначительную ошибку или не более двух недочетов.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«3»</w:t>
      </w:r>
      <w:r w:rsidRPr="00F4027C">
        <w:rPr>
          <w:rFonts w:ascii="Times New Roman" w:hAnsi="Times New Roman"/>
          <w:sz w:val="24"/>
          <w:szCs w:val="24"/>
        </w:rPr>
        <w:t xml:space="preserve"> - ставится, если учащийся даёт ответ, в котором отсутствует логическая последовательность, имеются пробелы в усвоении материала, неправильно произносит научные термины, нет должной аргументации и умения использовать знания в своем опыте.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«2»</w:t>
      </w:r>
      <w:r w:rsidRPr="00F4027C">
        <w:rPr>
          <w:rFonts w:ascii="Times New Roman" w:hAnsi="Times New Roman"/>
          <w:sz w:val="24"/>
          <w:szCs w:val="24"/>
        </w:rPr>
        <w:t xml:space="preserve"> - ставится, если учащийся не раскрыл основное содержание материала, не делает выводов и обобщений,  не демонстрирует умение использовать при ответе примеры, подтверждающие знания материала.</w:t>
      </w:r>
    </w:p>
    <w:p w:rsidR="006B36E3" w:rsidRPr="00F4027C" w:rsidRDefault="006B36E3" w:rsidP="006B36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027C">
        <w:rPr>
          <w:rFonts w:ascii="Times New Roman" w:hAnsi="Times New Roman"/>
          <w:b/>
          <w:color w:val="000000"/>
          <w:sz w:val="24"/>
          <w:szCs w:val="24"/>
        </w:rPr>
        <w:t xml:space="preserve">Оценка </w:t>
      </w:r>
      <w:r w:rsidRPr="00F4027C">
        <w:rPr>
          <w:rFonts w:ascii="Times New Roman" w:hAnsi="Times New Roman"/>
          <w:b/>
          <w:color w:val="000000"/>
          <w:sz w:val="24"/>
          <w:szCs w:val="24"/>
          <w:u w:val="single"/>
        </w:rPr>
        <w:t>письменных работ</w:t>
      </w: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(контрольные, творческие работы, письменные ответы на вопрос теста)</w:t>
      </w: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«5»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- ответ полный и правильный, построен на основе изученных теорий, при этом </w:t>
            </w:r>
            <w:proofErr w:type="gramStart"/>
            <w:r w:rsidRPr="00F4027C">
              <w:rPr>
                <w:rFonts w:ascii="Times New Roman" w:hAnsi="Times New Roman"/>
                <w:sz w:val="24"/>
                <w:szCs w:val="24"/>
              </w:rPr>
              <w:t>возможна</w:t>
            </w:r>
            <w:proofErr w:type="gramEnd"/>
            <w:r w:rsidRPr="00F4027C">
              <w:rPr>
                <w:rFonts w:ascii="Times New Roman" w:hAnsi="Times New Roman"/>
                <w:sz w:val="24"/>
                <w:szCs w:val="24"/>
              </w:rPr>
              <w:t xml:space="preserve"> одна - две ошибки.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«4»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ответ неполный или допущено три - четыре ошибки.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«3»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работа выполнена не менее</w:t>
            </w:r>
            <w:proofErr w:type="gramStart"/>
            <w:r w:rsidRPr="00F4027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4027C">
              <w:rPr>
                <w:rFonts w:ascii="Times New Roman" w:hAnsi="Times New Roman"/>
                <w:sz w:val="24"/>
                <w:szCs w:val="24"/>
              </w:rPr>
              <w:t xml:space="preserve"> чем на 30%, допущены две - три существенных ошибки.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«2»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работа выполнена меньше, чем на 30% или содержит больше 3-х существенных ошибок.</w:t>
            </w:r>
          </w:p>
        </w:tc>
      </w:tr>
      <w:tr w:rsidR="006B36E3" w:rsidRPr="00F4027C" w:rsidTr="007F42DC">
        <w:tc>
          <w:tcPr>
            <w:tcW w:w="9571" w:type="dxa"/>
            <w:gridSpan w:val="2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6E3" w:rsidRPr="00F4027C" w:rsidRDefault="006B36E3" w:rsidP="007F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>Оценка тестовых работ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«5»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Работа выполнена на 80% отмах количества баллов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«4»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Работа выполнена на 60% отмах количества баллов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«3»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Работа выполнена на 30% отмах количества баллов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«2»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Работа выполнена меньше, чем на 30% отмах количества баллов.</w:t>
            </w:r>
          </w:p>
        </w:tc>
      </w:tr>
      <w:tr w:rsidR="006B36E3" w:rsidRPr="00F4027C" w:rsidTr="007F42DC">
        <w:tc>
          <w:tcPr>
            <w:tcW w:w="9571" w:type="dxa"/>
            <w:gridSpan w:val="2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Оценка умений решать расчетные задачи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«5»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gramStart"/>
            <w:r w:rsidRPr="00F4027C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4027C">
              <w:rPr>
                <w:rFonts w:ascii="Times New Roman" w:hAnsi="Times New Roman"/>
                <w:sz w:val="24"/>
                <w:szCs w:val="24"/>
              </w:rPr>
              <w:t xml:space="preserve"> и решении нет ошибок, задача решена любым способом.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lastRenderedPageBreak/>
              <w:t>Отметка «4»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gramStart"/>
            <w:r w:rsidRPr="00F4027C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4027C">
              <w:rPr>
                <w:rFonts w:ascii="Times New Roman" w:hAnsi="Times New Roman"/>
                <w:sz w:val="24"/>
                <w:szCs w:val="24"/>
              </w:rPr>
              <w:t xml:space="preserve"> и решении нет существенных ошибок, но задача решена и при этом допущено две – три ошибки.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«3»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gramStart"/>
            <w:r w:rsidRPr="00F4027C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4027C">
              <w:rPr>
                <w:rFonts w:ascii="Times New Roman" w:hAnsi="Times New Roman"/>
                <w:sz w:val="24"/>
                <w:szCs w:val="24"/>
              </w:rPr>
              <w:t xml:space="preserve"> допускаются ошибки, но сделаны правильные расчеты или в логическом рассуждении нет ошибок, но допущена существенная ошибка в математических расчетах.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«2»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 xml:space="preserve">- имеются существенные ошибки в </w:t>
            </w:r>
            <w:proofErr w:type="gramStart"/>
            <w:r w:rsidRPr="00F4027C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4027C">
              <w:rPr>
                <w:rFonts w:ascii="Times New Roman" w:hAnsi="Times New Roman"/>
                <w:sz w:val="24"/>
                <w:szCs w:val="24"/>
              </w:rPr>
              <w:t xml:space="preserve"> и в расчетах.</w:t>
            </w:r>
          </w:p>
        </w:tc>
      </w:tr>
      <w:tr w:rsidR="006B36E3" w:rsidRPr="00F4027C" w:rsidTr="007F42DC">
        <w:tc>
          <w:tcPr>
            <w:tcW w:w="9571" w:type="dxa"/>
            <w:gridSpan w:val="2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Оценка умений решать экспериментальные задачи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«5»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план решения составлен правильно;</w:t>
            </w:r>
          </w:p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правильно осуществлен подбор химических реактивов и оборудования;</w:t>
            </w:r>
          </w:p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дано полное объяснение и сделаны выводы.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«4»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план решения составлен правильно;</w:t>
            </w:r>
          </w:p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правильно осуществлен подбор химических реактивов и оборудования, при этом допущены одна – две существенных ошибки в объяснении и выводах.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«3»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план решения составлен правильно;</w:t>
            </w:r>
          </w:p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правильно осуществлен подбор химических реактивов и оборудования, но допущены три – четыре существенные ошибки в объяснении и выводах.</w:t>
            </w:r>
          </w:p>
        </w:tc>
      </w:tr>
      <w:tr w:rsidR="006B36E3" w:rsidRPr="00F4027C" w:rsidTr="007F42DC">
        <w:tc>
          <w:tcPr>
            <w:tcW w:w="2235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Отметка «2»</w:t>
            </w:r>
          </w:p>
        </w:tc>
        <w:tc>
          <w:tcPr>
            <w:tcW w:w="7336" w:type="dxa"/>
            <w:shd w:val="clear" w:color="auto" w:fill="auto"/>
          </w:tcPr>
          <w:p w:rsidR="006B36E3" w:rsidRPr="00F4027C" w:rsidRDefault="006B36E3" w:rsidP="007F4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7C">
              <w:rPr>
                <w:rFonts w:ascii="Times New Roman" w:hAnsi="Times New Roman"/>
                <w:sz w:val="24"/>
                <w:szCs w:val="24"/>
              </w:rPr>
              <w:t>- допущены ошибки в плане решения, в подборе химических реактивов и оборудования, ученик затрудняется записать объяснения и сделать выводы.</w:t>
            </w:r>
          </w:p>
        </w:tc>
      </w:tr>
    </w:tbl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Оценка ответов учащихся</w:t>
      </w:r>
    </w:p>
    <w:p w:rsidR="006B36E3" w:rsidRPr="00F4027C" w:rsidRDefault="006B36E3" w:rsidP="006B3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027C">
        <w:rPr>
          <w:rFonts w:ascii="Times New Roman" w:hAnsi="Times New Roman"/>
          <w:b/>
          <w:sz w:val="24"/>
          <w:szCs w:val="24"/>
          <w:u w:val="single"/>
        </w:rPr>
        <w:t>при проведении практических и лабораторных работ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«5»</w:t>
      </w:r>
      <w:r w:rsidRPr="00F4027C">
        <w:rPr>
          <w:rFonts w:ascii="Times New Roman" w:hAnsi="Times New Roman"/>
          <w:sz w:val="24"/>
          <w:szCs w:val="24"/>
        </w:rPr>
        <w:t xml:space="preserve"> ставится в следующем случае: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лабораторная работа выполнена в полном объеме с соблюдением необходимой последовательности проведения опытов и измерении;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>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  <w:r w:rsidRPr="00F4027C">
        <w:rPr>
          <w:rFonts w:ascii="Times New Roman" w:hAnsi="Times New Roman"/>
          <w:sz w:val="24"/>
          <w:szCs w:val="24"/>
        </w:rPr>
        <w:br/>
        <w:t>- в отчете правильно и аккуратно выполнил все записи, таблицы, рисунки, чертежи, графики, вычисления; правильно выполнил анализ погрешностей.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«4»</w:t>
      </w:r>
      <w:r w:rsidRPr="00F4027C">
        <w:rPr>
          <w:rFonts w:ascii="Times New Roman" w:hAnsi="Times New Roman"/>
          <w:sz w:val="24"/>
          <w:szCs w:val="24"/>
        </w:rPr>
        <w:t xml:space="preserve"> ставится в следующем случае: выполнение лабораторной работы удовлетворяет основным требованиям к ответу на оценку «5», но учащийся допустил недочеты или негрубые ошибки, не повлиявшие на результаты выполнения работы.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«3</w:t>
      </w:r>
      <w:r w:rsidRPr="00F4027C">
        <w:rPr>
          <w:rFonts w:ascii="Times New Roman" w:hAnsi="Times New Roman"/>
          <w:sz w:val="24"/>
          <w:szCs w:val="24"/>
        </w:rPr>
        <w:t>» 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Отметка «2»</w:t>
      </w:r>
      <w:r w:rsidRPr="00F4027C">
        <w:rPr>
          <w:rFonts w:ascii="Times New Roman" w:hAnsi="Times New Roman"/>
          <w:sz w:val="24"/>
          <w:szCs w:val="24"/>
        </w:rPr>
        <w:t xml:space="preserve"> 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 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b/>
          <w:i/>
          <w:sz w:val="24"/>
          <w:szCs w:val="24"/>
        </w:rPr>
        <w:t>Примечания:</w:t>
      </w:r>
      <w:r w:rsidRPr="00F4027C">
        <w:rPr>
          <w:rFonts w:ascii="Times New Roman" w:hAnsi="Times New Roman"/>
          <w:b/>
          <w:sz w:val="24"/>
          <w:szCs w:val="24"/>
        </w:rPr>
        <w:br/>
      </w:r>
      <w:r w:rsidRPr="00F4027C">
        <w:rPr>
          <w:rFonts w:ascii="Times New Roman" w:hAnsi="Times New Roman"/>
          <w:sz w:val="24"/>
          <w:szCs w:val="24"/>
        </w:rPr>
        <w:t xml:space="preserve">             Во всех случаях отметка снижается, если ученик не соблюдал требований техники безопасности при проведении эксперимента.</w:t>
      </w:r>
    </w:p>
    <w:p w:rsidR="006B36E3" w:rsidRPr="00F4027C" w:rsidRDefault="006B36E3" w:rsidP="006B3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            В тех случаях, когда учащийся показал оригинальный подход к выполнению работы, но в отчете содержатся недостатки, отметка за выполнение работы, по усмотрению учителя, может быть повышена по сравнению с указанными нормами.</w:t>
      </w:r>
    </w:p>
    <w:p w:rsidR="006B36E3" w:rsidRPr="00F4027C" w:rsidRDefault="006B36E3" w:rsidP="006B36E3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4027C">
        <w:rPr>
          <w:rFonts w:ascii="Times New Roman" w:hAnsi="Times New Roman"/>
          <w:sz w:val="24"/>
          <w:szCs w:val="24"/>
        </w:rPr>
        <w:t xml:space="preserve">Отметки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B36E3" w:rsidRPr="00F4027C" w:rsidRDefault="006B36E3" w:rsidP="006B36E3">
      <w:pPr>
        <w:pStyle w:val="a8"/>
        <w:spacing w:before="0" w:beforeAutospacing="0" w:after="120" w:afterAutospacing="0"/>
        <w:contextualSpacing/>
        <w:jc w:val="left"/>
      </w:pPr>
      <w:r w:rsidRPr="00F4027C">
        <w:lastRenderedPageBreak/>
        <w:tab/>
      </w:r>
    </w:p>
    <w:p w:rsidR="006B36E3" w:rsidRPr="00F4027C" w:rsidRDefault="005468D4" w:rsidP="006B36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7C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5468D4" w:rsidRPr="00F4027C" w:rsidRDefault="005468D4" w:rsidP="00546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31"/>
              <w:shd w:val="clear" w:color="auto" w:fill="auto"/>
              <w:spacing w:line="259" w:lineRule="exact"/>
              <w:ind w:left="720" w:firstLine="0"/>
            </w:pPr>
            <w:r w:rsidRPr="00F4027C">
              <w:t>2.7.1. Специализированная мебель и система хранения.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Доска классная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Стол учителя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Кресло для учителя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 xml:space="preserve">Парта школьная 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Стул ученический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Шкаф для хранения учебных пособий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Система хранения таблиц и плакатов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Информационно-тематический стенд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Огнетушитель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027C">
              <w:rPr>
                <w:rFonts w:ascii="Times New Roman" w:hAnsi="Times New Roman" w:cs="Times New Roman"/>
                <w:b/>
              </w:rPr>
              <w:t>2.7.2. Технические средства обучения.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numPr>
                <w:ilvl w:val="0"/>
                <w:numId w:val="6"/>
              </w:numPr>
              <w:spacing w:after="0" w:line="240" w:lineRule="auto"/>
              <w:ind w:left="600"/>
              <w:rPr>
                <w:rFonts w:ascii="Times New Roman" w:hAnsi="Times New Roman"/>
                <w:lang w:eastAsia="en-US"/>
              </w:rPr>
            </w:pPr>
            <w:r w:rsidRPr="00F4027C">
              <w:rPr>
                <w:rFonts w:ascii="Times New Roman" w:hAnsi="Times New Roman"/>
              </w:rPr>
              <w:t>Ноутбук учителя, лицензионное программное обеспечение;</w:t>
            </w:r>
          </w:p>
          <w:p w:rsidR="00F4027C" w:rsidRPr="00F4027C" w:rsidRDefault="00F4027C" w:rsidP="00F402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Многофункциональное устройство;</w:t>
            </w:r>
          </w:p>
          <w:p w:rsidR="00F4027C" w:rsidRPr="00F4027C" w:rsidRDefault="00F4027C" w:rsidP="00F402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Сетевой фильтр;</w:t>
            </w:r>
          </w:p>
          <w:p w:rsidR="00F4027C" w:rsidRPr="00F4027C" w:rsidRDefault="00F4027C" w:rsidP="00F402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Мультимедийный проектор;</w:t>
            </w:r>
          </w:p>
          <w:p w:rsidR="00F4027C" w:rsidRPr="00F4027C" w:rsidRDefault="00F4027C" w:rsidP="00F402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Акустическая система для аудитории;</w:t>
            </w:r>
          </w:p>
          <w:p w:rsidR="00F4027C" w:rsidRPr="00F4027C" w:rsidRDefault="00F4027C" w:rsidP="00F402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Средство коммуникации (Интернет);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</w:rPr>
              <w:t>Экран.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027C">
              <w:rPr>
                <w:rFonts w:ascii="Times New Roman" w:hAnsi="Times New Roman" w:cs="Times New Roman"/>
                <w:b/>
                <w:lang w:eastAsia="ru-RU"/>
              </w:rPr>
              <w:t>2.7.3. Оборудование химической лаборатории.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вытяжной панорамный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027C">
              <w:rPr>
                <w:rFonts w:ascii="Times New Roman" w:hAnsi="Times New Roman" w:cs="Times New Roman"/>
                <w:b/>
                <w:lang w:eastAsia="ru-RU"/>
              </w:rPr>
              <w:t>2.7.4. Демонстрационное оборудование и приборы.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Штатив химический демонстрационный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F4027C">
              <w:rPr>
                <w:rFonts w:ascii="Times New Roman" w:hAnsi="Times New Roman" w:cs="Times New Roman"/>
                <w:lang w:eastAsia="ru-RU"/>
              </w:rPr>
              <w:t>Киппа</w:t>
            </w:r>
            <w:proofErr w:type="spellEnd"/>
          </w:p>
          <w:p w:rsidR="00F4027C" w:rsidRPr="00F4027C" w:rsidRDefault="00F4027C" w:rsidP="00F402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Эвдиометр</w:t>
            </w:r>
          </w:p>
          <w:p w:rsidR="00F4027C" w:rsidRPr="00F4027C" w:rsidRDefault="00F4027C" w:rsidP="00F4027C">
            <w:pPr>
              <w:pStyle w:val="a9"/>
              <w:numPr>
                <w:ilvl w:val="0"/>
                <w:numId w:val="7"/>
              </w:numPr>
              <w:spacing w:after="18" w:line="200" w:lineRule="exact"/>
              <w:jc w:val="both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Прибор для определения состава воздуха</w:t>
            </w:r>
          </w:p>
          <w:p w:rsidR="00F4027C" w:rsidRPr="00F4027C" w:rsidRDefault="00F4027C" w:rsidP="00F4027C">
            <w:pPr>
              <w:pStyle w:val="a9"/>
              <w:numPr>
                <w:ilvl w:val="0"/>
                <w:numId w:val="7"/>
              </w:numPr>
              <w:spacing w:after="203" w:line="200" w:lineRule="exact"/>
              <w:jc w:val="both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>Прибор для иллюстраций закона сохранения массы вещества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spacing w:after="0" w:line="264" w:lineRule="exact"/>
              <w:ind w:left="900"/>
              <w:jc w:val="center"/>
              <w:rPr>
                <w:rFonts w:ascii="Times New Roman" w:hAnsi="Times New Roman"/>
                <w:lang w:eastAsia="en-US"/>
              </w:rPr>
            </w:pPr>
            <w:r w:rsidRPr="00F4027C">
              <w:rPr>
                <w:rFonts w:ascii="Times New Roman" w:eastAsia="Microsoft Sans Serif" w:hAnsi="Times New Roman"/>
                <w:b/>
                <w:bCs/>
              </w:rPr>
              <w:t>2.7.5. Лабораторно-технологическое оборудование.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Электроплитка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Весы для сыпучих материалов 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Прибор для получения газов 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Спиртовка лабораторная стекло 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Набор посуды для реактивов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027C">
              <w:rPr>
                <w:rFonts w:ascii="Times New Roman" w:hAnsi="Times New Roman" w:cs="Times New Roman"/>
                <w:b/>
                <w:lang w:eastAsia="ru-RU"/>
              </w:rPr>
              <w:t>2.7.6. Лабораторная химическая посуда.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колб демонстрационных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Набор пробок резиновых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Пробирка </w:t>
            </w:r>
            <w:proofErr w:type="spellStart"/>
            <w:r w:rsidRPr="00F4027C">
              <w:rPr>
                <w:rFonts w:ascii="Times New Roman" w:hAnsi="Times New Roman" w:cs="Times New Roman"/>
                <w:lang w:eastAsia="ru-RU"/>
              </w:rPr>
              <w:t>Вюрца</w:t>
            </w:r>
            <w:proofErr w:type="spellEnd"/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Шланг силиконовый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мерных колб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мерных цилиндров пластиковых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воронок стеклянных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стаканов химических мерных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ступок с пестиками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Набор чашек Петри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Трубка стеклянная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Чаша кристаллизационная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Щипцы тигельные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Пробирка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Набор склянок для растворов реактивов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Палочка стеклянная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Штатив для пробирок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lastRenderedPageBreak/>
              <w:t>Штатив лабораторный по химии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ершей для мытья химической посуды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Сушильная панель для посуды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027C">
              <w:rPr>
                <w:rStyle w:val="30"/>
                <w:bCs w:val="0"/>
              </w:rPr>
              <w:lastRenderedPageBreak/>
              <w:t>2.7.7. Модели (объемные и плоские), натуральные объекты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Комплект моделей кристаллических решёток 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Набор для составления объемных моделей молекул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b/>
                <w:bCs/>
                <w:lang w:eastAsia="ru-RU"/>
              </w:rPr>
              <w:t>2.7.8. Электронные средства обучения.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Электронные средства обучения для кабинета химии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b/>
                <w:bCs/>
                <w:lang w:eastAsia="ru-RU"/>
              </w:rPr>
              <w:t>2.7.9.  Демонстрационные учебно-наглядные пособия.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информационно справочной литературы для кабинета химии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Комплект портретов великих химиков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Периодическая система химических элементов Д.И. Менделеева (таблица)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4027C">
              <w:rPr>
                <w:rFonts w:ascii="Times New Roman" w:hAnsi="Times New Roman" w:cs="Times New Roman"/>
                <w:b/>
                <w:bCs/>
                <w:lang w:eastAsia="ru-RU"/>
              </w:rPr>
              <w:t>2.7.10.  Оборудование лаборантской кабинета химии.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Стол учителя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Кресло учителя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Сушильная панель для посуды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для хранения учебных пособий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для хранения химических реактивов огнеупорный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для хранения химических реактивов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для хранения посуды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вытяжной</w:t>
            </w:r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 xml:space="preserve">Электрический </w:t>
            </w:r>
            <w:proofErr w:type="spellStart"/>
            <w:r w:rsidRPr="00F4027C">
              <w:rPr>
                <w:rFonts w:ascii="Times New Roman" w:hAnsi="Times New Roman" w:cs="Times New Roman"/>
                <w:lang w:eastAsia="ru-RU"/>
              </w:rPr>
              <w:t>аквадистиллятор</w:t>
            </w:r>
            <w:proofErr w:type="spellEnd"/>
          </w:p>
          <w:p w:rsidR="00F4027C" w:rsidRPr="00F4027C" w:rsidRDefault="00F4027C" w:rsidP="00F40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ru-RU"/>
              </w:rPr>
            </w:pPr>
            <w:r w:rsidRPr="00F4027C">
              <w:rPr>
                <w:rFonts w:ascii="Times New Roman" w:hAnsi="Times New Roman" w:cs="Times New Roman"/>
                <w:lang w:eastAsia="ru-RU"/>
              </w:rPr>
              <w:t>Шкаф сушильный</w:t>
            </w:r>
          </w:p>
          <w:p w:rsidR="00F4027C" w:rsidRPr="00F4027C" w:rsidRDefault="00F4027C" w:rsidP="00F4027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F4027C">
              <w:rPr>
                <w:rFonts w:ascii="Times New Roman" w:hAnsi="Times New Roman"/>
              </w:rPr>
              <w:t xml:space="preserve">Аптечка универсальная для оказания первой медицинской помощи </w:t>
            </w:r>
          </w:p>
          <w:p w:rsidR="00F4027C" w:rsidRPr="00F4027C" w:rsidRDefault="00F4027C" w:rsidP="00F4027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027C">
              <w:rPr>
                <w:rFonts w:ascii="Times New Roman" w:hAnsi="Times New Roman"/>
              </w:rPr>
              <w:t>Резиновые перчатки</w:t>
            </w:r>
          </w:p>
        </w:tc>
      </w:tr>
      <w:tr w:rsidR="00F4027C" w:rsidRPr="00F4027C" w:rsidTr="00F4027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C" w:rsidRPr="00F4027C" w:rsidRDefault="00F4027C" w:rsidP="00F4027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027C">
              <w:rPr>
                <w:rFonts w:ascii="Times New Roman" w:hAnsi="Times New Roman"/>
              </w:rPr>
              <w:t>Комплект наглядных пособий для постоянного использования</w:t>
            </w:r>
          </w:p>
          <w:p w:rsidR="00F4027C" w:rsidRPr="00F4027C" w:rsidRDefault="00F4027C" w:rsidP="00F4027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027C">
              <w:rPr>
                <w:rFonts w:ascii="Times New Roman" w:hAnsi="Times New Roman"/>
              </w:rPr>
              <w:t>Комплект демонстрационных учебных таблиц</w:t>
            </w:r>
          </w:p>
        </w:tc>
      </w:tr>
    </w:tbl>
    <w:p w:rsidR="00F4027C" w:rsidRPr="00F4027C" w:rsidRDefault="00F4027C" w:rsidP="00546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4027C" w:rsidRPr="00F4027C" w:rsidSect="00DB208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A70"/>
    <w:multiLevelType w:val="hybridMultilevel"/>
    <w:tmpl w:val="C13A76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C11"/>
    <w:multiLevelType w:val="hybridMultilevel"/>
    <w:tmpl w:val="2A28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B3896"/>
    <w:multiLevelType w:val="hybridMultilevel"/>
    <w:tmpl w:val="0338E31A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10F"/>
    <w:multiLevelType w:val="hybridMultilevel"/>
    <w:tmpl w:val="A3DCB204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2E9A"/>
    <w:multiLevelType w:val="hybridMultilevel"/>
    <w:tmpl w:val="250A6FDA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387C"/>
    <w:multiLevelType w:val="hybridMultilevel"/>
    <w:tmpl w:val="3BC45C02"/>
    <w:lvl w:ilvl="0" w:tplc="C8888C0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11A8"/>
    <w:multiLevelType w:val="hybridMultilevel"/>
    <w:tmpl w:val="C84E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25410"/>
    <w:multiLevelType w:val="hybridMultilevel"/>
    <w:tmpl w:val="179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5F15"/>
    <w:multiLevelType w:val="hybridMultilevel"/>
    <w:tmpl w:val="D750DA7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45FF"/>
    <w:multiLevelType w:val="hybridMultilevel"/>
    <w:tmpl w:val="2A28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60E71"/>
    <w:multiLevelType w:val="hybridMultilevel"/>
    <w:tmpl w:val="5C66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25A4"/>
    <w:multiLevelType w:val="hybridMultilevel"/>
    <w:tmpl w:val="086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A1229"/>
    <w:multiLevelType w:val="multilevel"/>
    <w:tmpl w:val="7688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19D324E"/>
    <w:multiLevelType w:val="hybridMultilevel"/>
    <w:tmpl w:val="ED44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83607"/>
    <w:multiLevelType w:val="hybridMultilevel"/>
    <w:tmpl w:val="D750CDEE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800CA"/>
    <w:multiLevelType w:val="hybridMultilevel"/>
    <w:tmpl w:val="0346D954"/>
    <w:lvl w:ilvl="0" w:tplc="00FAC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5F36427"/>
    <w:multiLevelType w:val="hybridMultilevel"/>
    <w:tmpl w:val="D69E1132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F572A"/>
    <w:multiLevelType w:val="hybridMultilevel"/>
    <w:tmpl w:val="46EEA4E8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B12A5"/>
    <w:multiLevelType w:val="hybridMultilevel"/>
    <w:tmpl w:val="04185F96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75AF1"/>
    <w:multiLevelType w:val="hybridMultilevel"/>
    <w:tmpl w:val="180E39BE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A3806"/>
    <w:multiLevelType w:val="hybridMultilevel"/>
    <w:tmpl w:val="A914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3"/>
  </w:num>
  <w:num w:numId="12">
    <w:abstractNumId w:val="17"/>
  </w:num>
  <w:num w:numId="13">
    <w:abstractNumId w:val="2"/>
  </w:num>
  <w:num w:numId="14">
    <w:abstractNumId w:val="0"/>
  </w:num>
  <w:num w:numId="15">
    <w:abstractNumId w:val="7"/>
  </w:num>
  <w:num w:numId="16">
    <w:abstractNumId w:val="12"/>
  </w:num>
  <w:num w:numId="17">
    <w:abstractNumId w:val="13"/>
  </w:num>
  <w:num w:numId="18">
    <w:abstractNumId w:val="11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CE2"/>
    <w:rsid w:val="000F4D45"/>
    <w:rsid w:val="00160CE2"/>
    <w:rsid w:val="002B1D2D"/>
    <w:rsid w:val="002F38F4"/>
    <w:rsid w:val="005468D4"/>
    <w:rsid w:val="005E5CA1"/>
    <w:rsid w:val="005F763B"/>
    <w:rsid w:val="006B36E3"/>
    <w:rsid w:val="00793FC9"/>
    <w:rsid w:val="008615D1"/>
    <w:rsid w:val="0089444F"/>
    <w:rsid w:val="00C305B6"/>
    <w:rsid w:val="00CE392D"/>
    <w:rsid w:val="00D02E15"/>
    <w:rsid w:val="00D63F1B"/>
    <w:rsid w:val="00DB208F"/>
    <w:rsid w:val="00F4027C"/>
    <w:rsid w:val="00FD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4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1B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D6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63F1B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793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944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9444F"/>
    <w:rPr>
      <w:rFonts w:cs="Times New Roman"/>
      <w:b w:val="0"/>
      <w:color w:val="106BBE"/>
    </w:rPr>
  </w:style>
  <w:style w:type="paragraph" w:styleId="a8">
    <w:name w:val="Normal (Web)"/>
    <w:basedOn w:val="a"/>
    <w:rsid w:val="006B36E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468D4"/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rsid w:val="005468D4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46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402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027C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locked/>
    <w:rsid w:val="00F402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027C"/>
    <w:pPr>
      <w:shd w:val="clear" w:color="auto" w:fill="FFFFFF"/>
      <w:spacing w:after="0" w:line="302" w:lineRule="exact"/>
      <w:ind w:hanging="380"/>
      <w:jc w:val="center"/>
    </w:pPr>
    <w:rPr>
      <w:rFonts w:ascii="Times New Roman" w:eastAsiaTheme="minorHAnsi" w:hAnsi="Times New Roman"/>
      <w:b/>
      <w:bCs/>
      <w:lang w:eastAsia="en-US"/>
    </w:rPr>
  </w:style>
  <w:style w:type="character" w:customStyle="1" w:styleId="30">
    <w:name w:val="Основной текст (3)"/>
    <w:rsid w:val="00F4027C"/>
    <w:rPr>
      <w:rFonts w:ascii="Times New Roman" w:hAnsi="Times New Roman" w:cs="Times New Roman" w:hint="default"/>
      <w:b/>
      <w:bCs/>
      <w:spacing w:val="0"/>
      <w:sz w:val="20"/>
      <w:szCs w:val="2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4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F1B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D6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63F1B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793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944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9444F"/>
    <w:rPr>
      <w:rFonts w:cs="Times New Roman"/>
      <w:b w:val="0"/>
      <w:color w:val="106BBE"/>
    </w:rPr>
  </w:style>
  <w:style w:type="paragraph" w:styleId="a8">
    <w:name w:val="Normal (Web)"/>
    <w:basedOn w:val="a"/>
    <w:rsid w:val="006B36E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468D4"/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rsid w:val="005468D4"/>
    <w:pPr>
      <w:overflowPunct w:val="0"/>
      <w:autoSpaceDE w:val="0"/>
      <w:autoSpaceDN w:val="0"/>
      <w:adjustRightInd w:val="0"/>
      <w:spacing w:after="0" w:line="360" w:lineRule="atLeast"/>
      <w:ind w:left="720" w:firstLine="567"/>
      <w:jc w:val="both"/>
      <w:textAlignment w:val="baseline"/>
    </w:pPr>
    <w:rPr>
      <w:rFonts w:ascii="Times New Roman" w:hAnsi="Times New Roman"/>
      <w:sz w:val="24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5468D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uiPriority w:val="99"/>
    <w:semiHidden/>
    <w:unhideWhenUsed/>
    <w:rsid w:val="00F402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027C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locked/>
    <w:rsid w:val="00F402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027C"/>
    <w:pPr>
      <w:shd w:val="clear" w:color="auto" w:fill="FFFFFF"/>
      <w:spacing w:after="0" w:line="302" w:lineRule="exact"/>
      <w:ind w:hanging="380"/>
      <w:jc w:val="center"/>
    </w:pPr>
    <w:rPr>
      <w:rFonts w:ascii="Times New Roman" w:eastAsiaTheme="minorHAnsi" w:hAnsi="Times New Roman"/>
      <w:b/>
      <w:bCs/>
      <w:lang w:eastAsia="en-US"/>
    </w:rPr>
  </w:style>
  <w:style w:type="character" w:customStyle="1" w:styleId="30">
    <w:name w:val="Основной текст (3)"/>
    <w:rsid w:val="00F4027C"/>
    <w:rPr>
      <w:rFonts w:ascii="Times New Roman" w:hAnsi="Times New Roman" w:cs="Times New Roman" w:hint="default"/>
      <w:b/>
      <w:bCs/>
      <w:spacing w:val="0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10</cp:revision>
  <cp:lastPrinted>2018-01-30T12:57:00Z</cp:lastPrinted>
  <dcterms:created xsi:type="dcterms:W3CDTF">2017-12-30T09:24:00Z</dcterms:created>
  <dcterms:modified xsi:type="dcterms:W3CDTF">2018-04-12T08:21:00Z</dcterms:modified>
</cp:coreProperties>
</file>