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439">
        <w:rPr>
          <w:rFonts w:ascii="Times New Roman" w:eastAsia="Times New Roman" w:hAnsi="Times New Roman"/>
          <w:b/>
          <w:sz w:val="24"/>
          <w:szCs w:val="24"/>
          <w:lang w:eastAsia="ru-RU"/>
        </w:rPr>
        <w:t>(МОУ «Гаевская ООШ»)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Default="00375439" w:rsidP="00375439">
      <w:pPr>
        <w:spacing w:after="0" w:line="240" w:lineRule="auto"/>
        <w:ind w:left="5103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4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адаптированной основной общеобразовательной программе основного общего образования обучающихся с задержкой психического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развития </w:t>
      </w:r>
    </w:p>
    <w:p w:rsidR="00375439" w:rsidRPr="004D16FD" w:rsidRDefault="00375439" w:rsidP="00375439">
      <w:pPr>
        <w:spacing w:after="0" w:line="240" w:lineRule="auto"/>
        <w:ind w:left="5103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МОУ «Гаевская ООШ»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«Геометрия»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основное общее образование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(ФГОС ООО)</w:t>
      </w: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ind w:hanging="9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2C04" w:rsidRPr="009000F3" w:rsidRDefault="007E2C04" w:rsidP="0026799E">
      <w:pPr>
        <w:pStyle w:val="21"/>
        <w:numPr>
          <w:ilvl w:val="0"/>
          <w:numId w:val="6"/>
        </w:numPr>
        <w:spacing w:after="0"/>
        <w:jc w:val="center"/>
        <w:rPr>
          <w:rStyle w:val="dash041e005f0431005f044b005f0447005f043d005f044b005f0439005f005fchar1char1"/>
          <w:b/>
          <w:color w:val="0D0D0D"/>
          <w:szCs w:val="24"/>
        </w:rPr>
      </w:pPr>
      <w:r w:rsidRPr="009000F3">
        <w:rPr>
          <w:rStyle w:val="dash041e005f0431005f044b005f0447005f043d005f044b005f0439005f005fchar1char1"/>
          <w:b/>
          <w:color w:val="0D0D0D"/>
          <w:szCs w:val="24"/>
        </w:rPr>
        <w:t>Планируемые результаты изучения учебного предмета «</w:t>
      </w:r>
      <w:r w:rsidR="00292409" w:rsidRPr="009000F3">
        <w:rPr>
          <w:rStyle w:val="dash041e005f0431005f044b005f0447005f043d005f044b005f0439005f005fchar1char1"/>
          <w:b/>
          <w:color w:val="0D0D0D"/>
          <w:szCs w:val="24"/>
        </w:rPr>
        <w:t>Геометрия</w:t>
      </w:r>
      <w:r w:rsidRPr="009000F3">
        <w:rPr>
          <w:rStyle w:val="dash041e005f0431005f044b005f0447005f043d005f044b005f0439005f005fchar1char1"/>
          <w:b/>
          <w:color w:val="0D0D0D"/>
          <w:szCs w:val="24"/>
        </w:rPr>
        <w:t>»</w:t>
      </w:r>
    </w:p>
    <w:p w:rsidR="007E2C04" w:rsidRPr="009000F3" w:rsidRDefault="007E2C04" w:rsidP="0026799E">
      <w:pPr>
        <w:pStyle w:val="21"/>
        <w:spacing w:after="0"/>
        <w:ind w:left="360"/>
        <w:rPr>
          <w:rStyle w:val="dash041e005f0431005f044b005f0447005f043d005f044b005f0439005f005fchar1char1"/>
          <w:b/>
          <w:color w:val="0D0D0D"/>
          <w:szCs w:val="24"/>
        </w:rPr>
      </w:pP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bCs/>
          <w:color w:val="0D0D0D"/>
        </w:rPr>
        <w:t xml:space="preserve">Планируемые результаты опираются на </w:t>
      </w:r>
      <w:r w:rsidRPr="009000F3">
        <w:rPr>
          <w:b/>
          <w:bCs/>
          <w:color w:val="0D0D0D"/>
        </w:rPr>
        <w:t>ведущие целевые установки</w:t>
      </w:r>
      <w:r w:rsidRPr="009000F3">
        <w:rPr>
          <w:b/>
          <w:color w:val="0D0D0D"/>
        </w:rPr>
        <w:t xml:space="preserve">, </w:t>
      </w:r>
      <w:r w:rsidRPr="009000F3">
        <w:rPr>
          <w:color w:val="0D0D0D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bCs/>
          <w:color w:val="0D0D0D"/>
        </w:rPr>
        <w:t>В стру</w:t>
      </w:r>
      <w:r w:rsidRPr="009000F3">
        <w:rPr>
          <w:color w:val="0D0D0D"/>
        </w:rPr>
        <w:t xml:space="preserve">ктуре планируемых результатов выделяется </w:t>
      </w:r>
      <w:r w:rsidRPr="009000F3">
        <w:rPr>
          <w:b/>
          <w:color w:val="0D0D0D"/>
        </w:rPr>
        <w:t xml:space="preserve">следующие группы: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b/>
          <w:color w:val="0D0D0D"/>
        </w:rPr>
        <w:t xml:space="preserve">1. Личностные результаты </w:t>
      </w:r>
      <w:r w:rsidRPr="009000F3">
        <w:rPr>
          <w:color w:val="0D0D0D"/>
        </w:rPr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000F3">
        <w:rPr>
          <w:b/>
          <w:color w:val="0D0D0D"/>
        </w:rPr>
        <w:t xml:space="preserve">исключительно </w:t>
      </w:r>
      <w:proofErr w:type="spellStart"/>
      <w:r w:rsidRPr="009000F3">
        <w:rPr>
          <w:b/>
          <w:color w:val="0D0D0D"/>
        </w:rPr>
        <w:t>неперсонифицированной</w:t>
      </w:r>
      <w:proofErr w:type="spellEnd"/>
      <w:r w:rsidRPr="009000F3">
        <w:rPr>
          <w:color w:val="0D0D0D"/>
        </w:rPr>
        <w:t xml:space="preserve"> информации.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b/>
          <w:color w:val="0D0D0D"/>
        </w:rPr>
        <w:t xml:space="preserve">2. </w:t>
      </w:r>
      <w:proofErr w:type="spellStart"/>
      <w:r w:rsidRPr="009000F3">
        <w:rPr>
          <w:b/>
          <w:color w:val="0D0D0D"/>
        </w:rPr>
        <w:t>Метапредметные</w:t>
      </w:r>
      <w:proofErr w:type="spellEnd"/>
      <w:r w:rsidRPr="009000F3">
        <w:rPr>
          <w:b/>
          <w:color w:val="0D0D0D"/>
        </w:rPr>
        <w:t xml:space="preserve"> результаты </w:t>
      </w:r>
      <w:r w:rsidRPr="009000F3">
        <w:rPr>
          <w:color w:val="0D0D0D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9000F3">
        <w:rPr>
          <w:color w:val="0D0D0D"/>
        </w:rPr>
        <w:t>метапредметных</w:t>
      </w:r>
      <w:proofErr w:type="spellEnd"/>
      <w:r w:rsidRPr="009000F3">
        <w:rPr>
          <w:color w:val="0D0D0D"/>
        </w:rPr>
        <w:t xml:space="preserve"> результатов.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b/>
          <w:color w:val="0D0D0D"/>
        </w:rPr>
        <w:t xml:space="preserve">3. Предметные результаты </w:t>
      </w:r>
      <w:r w:rsidRPr="009000F3">
        <w:rPr>
          <w:color w:val="0D0D0D"/>
        </w:rPr>
        <w:t>представлены в соответствии с группами результатов учебного предмета, раскрывают и детализируют их.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Предметные результаты приводятся в блоках</w:t>
      </w:r>
      <w:r w:rsidRPr="009000F3">
        <w:rPr>
          <w:b/>
          <w:color w:val="0D0D0D"/>
        </w:rPr>
        <w:t xml:space="preserve"> «</w:t>
      </w:r>
      <w:r w:rsidRPr="009000F3">
        <w:rPr>
          <w:color w:val="0D0D0D"/>
        </w:rPr>
        <w:t>Выпускник научится» и «Выпускник получит возможность научиться».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</w:t>
      </w:r>
      <w:r w:rsidRPr="009000F3">
        <w:rPr>
          <w:color w:val="0D0D0D"/>
        </w:rPr>
        <w:lastRenderedPageBreak/>
        <w:t xml:space="preserve">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9000F3">
        <w:rPr>
          <w:color w:val="0D0D0D"/>
        </w:rPr>
        <w:t>неперсонифицированной</w:t>
      </w:r>
      <w:proofErr w:type="spellEnd"/>
      <w:r w:rsidRPr="009000F3">
        <w:rPr>
          <w:color w:val="0D0D0D"/>
        </w:rPr>
        <w:t xml:space="preserve"> информации. Соответствующая группа результатов в тексте выделена курсивом.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000F3">
        <w:rPr>
          <w:bCs/>
          <w:iCs/>
          <w:color w:val="0D0D0D"/>
        </w:rPr>
        <w:t>дифференциации требований</w:t>
      </w:r>
      <w:r w:rsidRPr="009000F3">
        <w:rPr>
          <w:color w:val="0D0D0D"/>
        </w:rPr>
        <w:t xml:space="preserve"> к подготовке обучающихся.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31"/>
          <w:rFonts w:ascii="Times New Roman" w:hAnsi="Times New Roman"/>
          <w:b w:val="0"/>
          <w:color w:val="0D0D0D"/>
          <w:sz w:val="24"/>
          <w:u w:val="single"/>
        </w:rPr>
      </w:pPr>
      <w:r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Личностные результаты освоен</w:t>
      </w:r>
      <w:r w:rsidR="005E6AB8"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ия учебного предмета «</w:t>
      </w:r>
      <w:r w:rsidR="00292409"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Геометрия</w:t>
      </w:r>
      <w:r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»</w:t>
      </w:r>
      <w:r w:rsidRPr="009000F3">
        <w:rPr>
          <w:rStyle w:val="31"/>
          <w:rFonts w:ascii="Times New Roman" w:hAnsi="Times New Roman"/>
          <w:color w:val="0D0D0D"/>
          <w:sz w:val="24"/>
          <w:u w:val="single"/>
        </w:rPr>
        <w:t>: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 xml:space="preserve">1. Российская гражданская идентичность: </w:t>
      </w:r>
      <w:r w:rsidRPr="009000F3">
        <w:rPr>
          <w:color w:val="0D0D0D"/>
        </w:rPr>
        <w:t>патриотизм, уважение к Отечеству, прошлому и настоящему многонационального народа России</w:t>
      </w:r>
      <w:r w:rsidRPr="009000F3">
        <w:rPr>
          <w:rStyle w:val="dash041e005f0431005f044b005f0447005f043d005f044b005f0439005f005fchar1char1"/>
          <w:color w:val="0D0D0D"/>
        </w:rPr>
        <w:t xml:space="preserve">. Осознание этнической принадлежности, знание </w:t>
      </w:r>
      <w:r w:rsidRPr="009000F3">
        <w:rPr>
          <w:color w:val="0D0D0D"/>
        </w:rPr>
        <w:t>истории, языка, культуры своего народа, своего края, основ культурного наследия народов России и человечества</w:t>
      </w:r>
      <w:r w:rsidRPr="009000F3">
        <w:rPr>
          <w:rStyle w:val="dash041e005f0431005f044b005f0447005f043d005f044b005f0439005f005fchar1char1"/>
          <w:color w:val="0D0D0D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9000F3">
        <w:rPr>
          <w:color w:val="0D0D0D"/>
        </w:rPr>
        <w:t>Чувство ответственности и долга перед Родиной.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000F3">
        <w:rPr>
          <w:color w:val="0D0D0D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9000F3">
        <w:rPr>
          <w:rStyle w:val="dash041e005f0431005f044b005f0447005f043d005f044b005f0439005f005fchar1char1"/>
          <w:color w:val="0D0D0D"/>
        </w:rPr>
        <w:t>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 xml:space="preserve">3. </w:t>
      </w:r>
      <w:proofErr w:type="spellStart"/>
      <w:r w:rsidRPr="009000F3">
        <w:rPr>
          <w:rStyle w:val="dash041e005f0431005f044b005f0447005f043d005f044b005f0439005f005fchar1char1"/>
          <w:color w:val="0D0D0D"/>
        </w:rPr>
        <w:t>Сформированность</w:t>
      </w:r>
      <w:proofErr w:type="spellEnd"/>
      <w:r w:rsidRPr="009000F3">
        <w:rPr>
          <w:rStyle w:val="dash041e005f0431005f044b005f0447005f043d005f044b005f0439005f005fchar1char1"/>
          <w:color w:val="0D0D0D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000F3">
        <w:rPr>
          <w:color w:val="0D0D0D"/>
        </w:rPr>
        <w:t>к истории, культуре, религии, традициям, языкам, ценностям народов России и народов мира</w:t>
      </w:r>
      <w:r w:rsidRPr="009000F3">
        <w:rPr>
          <w:rStyle w:val="dash041e005f0431005f044b005f0447005f043d005f044b005f0439005f005fchar1char1"/>
          <w:color w:val="0D0D0D"/>
        </w:rPr>
        <w:t xml:space="preserve">. Готовность и способность вести диалог с другими людьми и достигать в нем взаимопонимания.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lastRenderedPageBreak/>
        <w:t xml:space="preserve">5. Освоенность социальных норм, правил поведения, ролей и форм социальной жизни в группах и сообществах, </w:t>
      </w:r>
      <w:r w:rsidRPr="009000F3">
        <w:rPr>
          <w:color w:val="0D0D0D"/>
        </w:rPr>
        <w:t>включая взрослые и социальные сообщества</w:t>
      </w:r>
      <w:r w:rsidRPr="009000F3">
        <w:rPr>
          <w:rStyle w:val="dash041e005f0431005f044b005f0447005f043d005f044b005f0439005f005fchar1char1"/>
          <w:color w:val="0D0D0D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9000F3">
        <w:rPr>
          <w:rStyle w:val="dash041e005f0431005f044b005f0447005f043d005f044b005f0439005f005fchar1char1"/>
          <w:color w:val="0D0D0D"/>
        </w:rPr>
        <w:t>сформированность</w:t>
      </w:r>
      <w:proofErr w:type="spellEnd"/>
      <w:r w:rsidRPr="009000F3">
        <w:rPr>
          <w:rStyle w:val="dash041e005f0431005f044b005f0447005f043d005f044b005f0439005f005fchar1char1"/>
          <w:color w:val="0D0D0D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 xml:space="preserve"> 7</w:t>
      </w:r>
      <w:r w:rsidRPr="009000F3">
        <w:rPr>
          <w:color w:val="0D0D0D"/>
        </w:rPr>
        <w:t xml:space="preserve">. </w:t>
      </w:r>
      <w:proofErr w:type="spellStart"/>
      <w:r w:rsidRPr="009000F3">
        <w:rPr>
          <w:color w:val="0D0D0D"/>
        </w:rPr>
        <w:t>Сформированность</w:t>
      </w:r>
      <w:proofErr w:type="spellEnd"/>
      <w:r w:rsidRPr="009000F3">
        <w:rPr>
          <w:color w:val="0D0D0D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 xml:space="preserve">8. </w:t>
      </w:r>
      <w:proofErr w:type="spellStart"/>
      <w:r w:rsidRPr="009000F3">
        <w:rPr>
          <w:rStyle w:val="dash041e005f0431005f044b005f0447005f043d005f044b005f0439005f005fchar1char1"/>
          <w:color w:val="0D0D0D"/>
        </w:rPr>
        <w:t>Сформированность</w:t>
      </w:r>
      <w:proofErr w:type="spellEnd"/>
      <w:r w:rsidRPr="009000F3">
        <w:rPr>
          <w:rStyle w:val="dash041e005f0431005f044b005f0447005f043d005f044b005f0439005f005fchar1char1"/>
          <w:color w:val="0D0D0D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9000F3">
        <w:rPr>
          <w:color w:val="0D0D0D"/>
        </w:rPr>
        <w:t>чрезвычайных ситуациях, угрожающих жизни и здоровью людей, правил поведения на транспорте и на дорогах</w:t>
      </w:r>
      <w:r w:rsidRPr="009000F3">
        <w:rPr>
          <w:rStyle w:val="dash041e005f0431005f044b005f0447005f043d005f044b005f0439005f005fchar1char1"/>
          <w:color w:val="0D0D0D"/>
        </w:rPr>
        <w:t>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 xml:space="preserve">9. </w:t>
      </w:r>
      <w:proofErr w:type="spellStart"/>
      <w:r w:rsidRPr="009000F3">
        <w:rPr>
          <w:rStyle w:val="dash041e005f0431005f044b005f0447005f043d005f044b005f0439005f005fchar1char1"/>
          <w:color w:val="0D0D0D"/>
        </w:rPr>
        <w:t>Сформированность</w:t>
      </w:r>
      <w:proofErr w:type="spellEnd"/>
      <w:r w:rsidRPr="009000F3">
        <w:rPr>
          <w:rStyle w:val="dash041e005f0431005f044b005f0447005f043d005f044b005f0439005f005fchar1char1"/>
          <w:color w:val="0D0D0D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31"/>
          <w:rFonts w:ascii="Times New Roman" w:hAnsi="Times New Roman"/>
          <w:color w:val="0D0D0D"/>
          <w:sz w:val="24"/>
          <w:u w:val="single"/>
        </w:rPr>
      </w:pPr>
      <w:proofErr w:type="spellStart"/>
      <w:r w:rsidRPr="009000F3">
        <w:rPr>
          <w:bCs/>
          <w:color w:val="0D0D0D"/>
          <w:u w:val="single"/>
        </w:rPr>
        <w:t>Метапредметные</w:t>
      </w:r>
      <w:proofErr w:type="spellEnd"/>
      <w:r w:rsidRPr="009000F3">
        <w:rPr>
          <w:bCs/>
          <w:color w:val="0D0D0D"/>
          <w:u w:val="single"/>
        </w:rPr>
        <w:t xml:space="preserve"> результаты </w:t>
      </w:r>
      <w:r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освоен</w:t>
      </w:r>
      <w:r w:rsidR="005E6AB8"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ия учебного предмета «</w:t>
      </w:r>
      <w:r w:rsidR="00292409"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Геометрия</w:t>
      </w:r>
      <w:r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»: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i/>
          <w:color w:val="0D0D0D"/>
        </w:rPr>
      </w:pPr>
      <w:proofErr w:type="spellStart"/>
      <w:r w:rsidRPr="009000F3">
        <w:rPr>
          <w:color w:val="0D0D0D"/>
        </w:rPr>
        <w:t>Метапредметные</w:t>
      </w:r>
      <w:proofErr w:type="spellEnd"/>
      <w:r w:rsidRPr="009000F3">
        <w:rPr>
          <w:color w:val="0D0D0D"/>
        </w:rPr>
        <w:t xml:space="preserve"> результаты включают освоенные обучающимися </w:t>
      </w:r>
      <w:proofErr w:type="spellStart"/>
      <w:r w:rsidRPr="009000F3">
        <w:rPr>
          <w:color w:val="0D0D0D"/>
        </w:rPr>
        <w:t>межпредметные</w:t>
      </w:r>
      <w:proofErr w:type="spellEnd"/>
      <w:r w:rsidRPr="009000F3">
        <w:rPr>
          <w:color w:val="0D0D0D"/>
        </w:rPr>
        <w:t xml:space="preserve"> понятия и универсальные учебные действия (регулятивные, познавательные, коммуникативные).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/>
        </w:rPr>
      </w:pPr>
      <w:proofErr w:type="spellStart"/>
      <w:r w:rsidRPr="009000F3">
        <w:rPr>
          <w:b/>
          <w:color w:val="0D0D0D"/>
        </w:rPr>
        <w:t>Межпредметные</w:t>
      </w:r>
      <w:proofErr w:type="spellEnd"/>
      <w:r w:rsidRPr="009000F3">
        <w:rPr>
          <w:b/>
          <w:color w:val="0D0D0D"/>
        </w:rPr>
        <w:t xml:space="preserve"> понятия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 xml:space="preserve">Условием формирования </w:t>
      </w:r>
      <w:proofErr w:type="spellStart"/>
      <w:r w:rsidRPr="009000F3">
        <w:rPr>
          <w:color w:val="0D0D0D"/>
        </w:rPr>
        <w:t>межпредметных</w:t>
      </w:r>
      <w:proofErr w:type="spellEnd"/>
      <w:r w:rsidRPr="009000F3">
        <w:rPr>
          <w:color w:val="0D0D0D"/>
        </w:rPr>
        <w:t xml:space="preserve"> понятий, таких, как система, </w:t>
      </w:r>
      <w:r w:rsidRPr="009000F3">
        <w:rPr>
          <w:color w:val="0D0D0D"/>
          <w:shd w:val="clear" w:color="auto" w:fill="FFFFFF"/>
        </w:rPr>
        <w:t xml:space="preserve">факт, закономерность, феномен, анализ, синтез </w:t>
      </w:r>
      <w:r w:rsidRPr="009000F3">
        <w:rPr>
          <w:color w:val="0D0D0D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</w:t>
      </w:r>
      <w:r w:rsidR="005E6AB8" w:rsidRPr="009000F3">
        <w:rPr>
          <w:color w:val="0D0D0D"/>
        </w:rPr>
        <w:t>по учебному предмету «</w:t>
      </w:r>
      <w:r w:rsidR="00292409" w:rsidRPr="009000F3">
        <w:rPr>
          <w:color w:val="0D0D0D"/>
        </w:rPr>
        <w:t>Геометрия</w:t>
      </w:r>
      <w:r w:rsidRPr="009000F3">
        <w:rPr>
          <w:color w:val="0D0D0D"/>
        </w:rPr>
        <w:t xml:space="preserve">» будет продолжена работа по формированию и развитию </w:t>
      </w:r>
      <w:r w:rsidRPr="009000F3">
        <w:rPr>
          <w:b/>
          <w:color w:val="0D0D0D"/>
        </w:rPr>
        <w:t>основ читательской компетенции</w:t>
      </w:r>
      <w:r w:rsidRPr="009000F3">
        <w:rPr>
          <w:color w:val="0D0D0D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При изучении учебного предмета «</w:t>
      </w:r>
      <w:r w:rsidR="00292409" w:rsidRPr="009000F3">
        <w:rPr>
          <w:color w:val="0D0D0D"/>
        </w:rPr>
        <w:t>Геометрия</w:t>
      </w:r>
      <w:r w:rsidRPr="009000F3">
        <w:rPr>
          <w:color w:val="0D0D0D"/>
        </w:rPr>
        <w:t xml:space="preserve">» обучающиеся усовершенствуют приобретенные на первом уровне </w:t>
      </w:r>
      <w:r w:rsidRPr="009000F3">
        <w:rPr>
          <w:b/>
          <w:color w:val="0D0D0D"/>
        </w:rPr>
        <w:t>навыки работы с информацией</w:t>
      </w:r>
      <w:r w:rsidRPr="009000F3">
        <w:rPr>
          <w:color w:val="0D0D0D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E2C04" w:rsidRPr="009000F3" w:rsidRDefault="007E2C04" w:rsidP="0026799E">
      <w:pPr>
        <w:pStyle w:val="aff"/>
        <w:numPr>
          <w:ilvl w:val="0"/>
          <w:numId w:val="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lastRenderedPageBreak/>
        <w:t xml:space="preserve">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E2C04" w:rsidRPr="009000F3" w:rsidRDefault="007E2C04" w:rsidP="0026799E">
      <w:pPr>
        <w:pStyle w:val="aff"/>
        <w:numPr>
          <w:ilvl w:val="0"/>
          <w:numId w:val="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E2C04" w:rsidRPr="009000F3" w:rsidRDefault="007E2C04" w:rsidP="0026799E">
      <w:pPr>
        <w:pStyle w:val="aff"/>
        <w:numPr>
          <w:ilvl w:val="0"/>
          <w:numId w:val="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заполнять и дополнять таблицы, схемы, диаграммы, тексты.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В ходе изучения учебного предмета «</w:t>
      </w:r>
      <w:r w:rsidR="00292409" w:rsidRPr="009000F3">
        <w:rPr>
          <w:color w:val="0D0D0D"/>
        </w:rPr>
        <w:t>Геометрия</w:t>
      </w:r>
      <w:r w:rsidRPr="009000F3">
        <w:rPr>
          <w:color w:val="0D0D0D"/>
        </w:rPr>
        <w:t xml:space="preserve">», обучающиеся </w:t>
      </w:r>
      <w:r w:rsidRPr="009000F3">
        <w:rPr>
          <w:b/>
          <w:color w:val="0D0D0D"/>
        </w:rPr>
        <w:t>приобретут опыт проектной деятельности</w:t>
      </w:r>
      <w:r w:rsidRPr="009000F3">
        <w:rPr>
          <w:color w:val="0D0D0D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/>
        </w:rPr>
      </w:pPr>
      <w:r w:rsidRPr="009000F3">
        <w:rPr>
          <w:b/>
          <w:color w:val="0D0D0D"/>
        </w:rPr>
        <w:t>Регулятивные УУД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анализировать существующие и планировать будущие образовательные результаты; 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идентифицировать собственные проблемы и определять главную проблему; 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выдвигать версии решения проблемы, формулировать гипотезы, предвосхищать конечный результат; 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ставить цель деятельности на основе определенной проблемы и существующих возможностей; 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формулировать учебные задачи как шаги достижения поставленной цели деятельности; 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/>
        </w:rPr>
      </w:pPr>
      <w:r w:rsidRPr="009000F3">
        <w:rPr>
          <w:color w:val="0D0D0D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необходимые действия в соответствии с учебной и познавательной задачей и составлять алгоритм их выполнения;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обосновывать и осуществлять выбор наиболее эффективных способов решения учебных и познавательных задач;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выбирать из предложенных вариантов и самостоятельно искать средства/ресурсы для решения задачи/достижения цели;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lastRenderedPageBreak/>
        <w:t xml:space="preserve"> составлять план решения проблемы (выполнения проекта, проведения исследования);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потенциальные затруднения при решении учебной и познавательной задачи и находить средства для их устранения;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планировать и корректировать свою индивидуальную образовательную траекторию.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систематизировать (в том числе выбирать приоритетные) критерии планируемых результатов и оценки своей деятельности;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оценивать свою деятельность, аргументируя причины достижения или отсутствия планируемого результата;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сверять свои действия с целью и, при необходимости, исправлять ошибки самостоятельно.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критерии правильности (корректности) выполнения учебной задачи; </w:t>
      </w:r>
    </w:p>
    <w:p w:rsidR="007E2C04" w:rsidRPr="009000F3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анализировать и обосновывать применение соответствующего инструментария для выполнения учебной задачи; </w:t>
      </w:r>
    </w:p>
    <w:p w:rsidR="007E2C04" w:rsidRPr="009000F3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E2C04" w:rsidRPr="009000F3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E2C04" w:rsidRPr="009000F3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E2C04" w:rsidRPr="009000F3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фиксировать и анализировать динамику собственных образовательных результатов.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/>
        </w:rPr>
      </w:pPr>
      <w:r w:rsidRPr="009000F3">
        <w:rPr>
          <w:color w:val="0D0D0D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lastRenderedPageBreak/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E2C04" w:rsidRPr="009000F3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соотносить реальные и планируемые результаты индивидуальной образовательной деятельности и делать выводы; </w:t>
      </w:r>
    </w:p>
    <w:p w:rsidR="007E2C04" w:rsidRPr="009000F3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принимать решение в учебной ситуации и нести за него ответственность; </w:t>
      </w:r>
    </w:p>
    <w:p w:rsidR="007E2C04" w:rsidRPr="009000F3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самостоятельно определять причины своего успеха или неуспеха и находить способы выхода из ситуации неуспеха; </w:t>
      </w:r>
    </w:p>
    <w:p w:rsidR="007E2C04" w:rsidRPr="009000F3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/>
        </w:rPr>
      </w:pPr>
      <w:r w:rsidRPr="009000F3">
        <w:rPr>
          <w:b/>
          <w:color w:val="0D0D0D"/>
        </w:rPr>
        <w:t>Познавательные УУД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подбирать слова, соподчиненные ключевому слову, определяющие его признаки и свойства;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выстраивать логическую цепочку, состоящую из ключевого слова и соподчиненных ему слов;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выделять общий признак двух или нескольких предметов или явлений и объяснять их сходство;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выделять явление из общего ряда других явлений;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строить рассуждение от общих закономерностей к частным явлениям и от частных явлений к общим закономерностям;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строить рассуждение на основе сравнения предметов и явлений, выделяя при этом общие признаки;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излагать полученную информацию, интерпретируя ее в контексте решаемой задачи;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</w:t>
      </w:r>
      <w:proofErr w:type="spellStart"/>
      <w:r w:rsidRPr="009000F3">
        <w:rPr>
          <w:color w:val="0D0D0D"/>
        </w:rPr>
        <w:t>вербализовать</w:t>
      </w:r>
      <w:proofErr w:type="spellEnd"/>
      <w:r w:rsidRPr="009000F3">
        <w:rPr>
          <w:color w:val="0D0D0D"/>
        </w:rPr>
        <w:t xml:space="preserve"> эмоциональное впечатление, оказанное на него источником;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lastRenderedPageBreak/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обозначать символом и знаком предмет и/или явление;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создавать абстрактный или реальный образ предмета и/или явления;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строить модель/схему на основе условий задачи и/или способа ее решения;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преобразовывать модели с целью выявления общих законов, определяющих предметную область;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строить доказательство: прямое, косвенное, от противного;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8. Смысловое чтение.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находить в тексте требуемую информацию (в соответствии с целями своей деятельности); </w:t>
      </w:r>
    </w:p>
    <w:p w:rsidR="007E2C04" w:rsidRPr="009000F3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ориентироваться в содержании текста, понимать целостный смысл текста, структурировать текст; </w:t>
      </w:r>
    </w:p>
    <w:p w:rsidR="007E2C04" w:rsidRPr="009000F3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устанавливать взаимосвязь описанных в тексте событий, явлений, процессов; </w:t>
      </w:r>
    </w:p>
    <w:p w:rsidR="007E2C04" w:rsidRPr="009000F3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резюмировать главную идею текста; </w:t>
      </w:r>
    </w:p>
    <w:p w:rsidR="007E2C04" w:rsidRPr="009000F3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000F3">
        <w:rPr>
          <w:color w:val="0D0D0D"/>
        </w:rPr>
        <w:t>non-fiction</w:t>
      </w:r>
      <w:proofErr w:type="spellEnd"/>
      <w:r w:rsidRPr="009000F3">
        <w:rPr>
          <w:color w:val="0D0D0D"/>
        </w:rPr>
        <w:t xml:space="preserve">); </w:t>
      </w:r>
    </w:p>
    <w:p w:rsidR="007E2C04" w:rsidRPr="009000F3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критически оценивать содержание и форму текста.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свое отношение к природной среде; </w:t>
      </w:r>
    </w:p>
    <w:p w:rsidR="007E2C04" w:rsidRPr="009000F3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анализировать влияние экологических факторов на среду обитания живых организмов; </w:t>
      </w:r>
    </w:p>
    <w:p w:rsidR="007E2C04" w:rsidRPr="009000F3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проводить причинный и вероятностный анализ экологических ситуаций; </w:t>
      </w:r>
    </w:p>
    <w:p w:rsidR="007E2C04" w:rsidRPr="009000F3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прогнозировать изменения ситуации при смене действия одного фактора на действие другого фактора; </w:t>
      </w:r>
    </w:p>
    <w:p w:rsidR="007E2C04" w:rsidRPr="009000F3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lastRenderedPageBreak/>
        <w:t xml:space="preserve"> распространять экологические знания и участвовать в практических делах по защите окружающей среды; </w:t>
      </w:r>
    </w:p>
    <w:p w:rsidR="007E2C04" w:rsidRPr="009000F3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выражать свое отношение к природе через рисунки, сочинения, модели, проектные работы.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необходимые ключевые поисковые слова и запросы; </w:t>
      </w:r>
    </w:p>
    <w:p w:rsidR="007E2C04" w:rsidRPr="009000F3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осуществлять взаимодействие с электронными поисковыми системами, словарями; </w:t>
      </w:r>
    </w:p>
    <w:p w:rsidR="007E2C04" w:rsidRPr="009000F3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формировать множественную выборку из поисковых источников для объективизации результатов поиска; </w:t>
      </w:r>
    </w:p>
    <w:p w:rsidR="007E2C04" w:rsidRPr="009000F3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соотносить полученные результаты поиска со своей деятельностью.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/>
        </w:rPr>
      </w:pPr>
      <w:r w:rsidRPr="009000F3">
        <w:rPr>
          <w:b/>
          <w:color w:val="0D0D0D"/>
        </w:rPr>
        <w:t>Коммуникативные УУД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возможные роли в совместной деятельности;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играть определенную роль в совместной деятельности;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строить позитивные отношения в процессе учебной и познавательной деятельности;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предлагать альтернативное решение в конфликтной ситуации;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выделять общую точку зрения в дискуссии;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договариваться о правилах и вопросах для обсуждения в соответствии с поставленной перед группой задачей;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задачу коммуникации и в соответствии с ней отбирать речевые средства;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отбирать и использовать речевые средства в процессе коммуникации с другими людьми (диалог в паре, в малой группе и т. д.);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lastRenderedPageBreak/>
        <w:t xml:space="preserve"> представлять в устной или письменной форме развернутый план собственной деятельности;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соблюдать нормы публичной речи, регламент в монологе и дискуссии в соответствии с коммуникативной задачей;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высказывать и обосновывать мнение (суждение) и запрашивать мнение партнера в рамках диалога;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принимать решение в ходе диалога и согласовывать его с собеседником;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создавать письменные «клишированные» и оригинальные тексты с использованием необходимых речевых средств;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использовать вербальные средства (средства логической связи) для выделения смысловых блоков своего выступления;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использовать невербальные средства или наглядные материалы, подготовленные/отобранные под руководством учителя;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E2C04" w:rsidRPr="009000F3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E2C04" w:rsidRPr="009000F3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выделять информационный аспект задачи, оперировать данными, использовать модель решения задачи; </w:t>
      </w:r>
    </w:p>
    <w:p w:rsidR="007E2C04" w:rsidRPr="009000F3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E2C04" w:rsidRPr="009000F3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использовать информацию с учетом этических и правовых норм; </w:t>
      </w:r>
    </w:p>
    <w:p w:rsidR="007E2C04" w:rsidRPr="009000F3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E2C04" w:rsidRPr="009000F3" w:rsidRDefault="007E2C04" w:rsidP="002679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D0D0D"/>
          <w:sz w:val="24"/>
          <w:szCs w:val="24"/>
          <w:u w:val="single"/>
        </w:rPr>
      </w:pPr>
    </w:p>
    <w:p w:rsidR="007E2C04" w:rsidRPr="009000F3" w:rsidRDefault="007E2C04" w:rsidP="002679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D0D0D"/>
          <w:sz w:val="24"/>
          <w:szCs w:val="24"/>
          <w:u w:val="single"/>
        </w:rPr>
      </w:pPr>
    </w:p>
    <w:p w:rsidR="007E2C04" w:rsidRPr="009000F3" w:rsidRDefault="007E2C04" w:rsidP="0026799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D0D0D"/>
          <w:sz w:val="24"/>
          <w:szCs w:val="24"/>
          <w:u w:val="single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  <w:u w:val="single"/>
        </w:rPr>
        <w:t xml:space="preserve">Предметные результаты </w:t>
      </w:r>
      <w:r w:rsidRPr="009000F3">
        <w:rPr>
          <w:rFonts w:ascii="Times New Roman" w:hAnsi="Times New Roman"/>
          <w:b/>
          <w:color w:val="0D0D0D"/>
          <w:sz w:val="24"/>
          <w:szCs w:val="24"/>
          <w:u w:val="single"/>
        </w:rPr>
        <w:t>освоения учебного предмета «</w:t>
      </w:r>
      <w:r w:rsidR="00292409" w:rsidRPr="009000F3">
        <w:rPr>
          <w:rFonts w:ascii="Times New Roman" w:hAnsi="Times New Roman"/>
          <w:b/>
          <w:color w:val="0D0D0D"/>
          <w:sz w:val="24"/>
          <w:szCs w:val="24"/>
          <w:u w:val="single"/>
        </w:rPr>
        <w:t>Геометрия</w:t>
      </w:r>
      <w:r w:rsidRPr="009000F3">
        <w:rPr>
          <w:rFonts w:ascii="Times New Roman" w:hAnsi="Times New Roman"/>
          <w:b/>
          <w:color w:val="0D0D0D"/>
          <w:sz w:val="24"/>
          <w:szCs w:val="24"/>
          <w:u w:val="single"/>
        </w:rPr>
        <w:t>»:</w:t>
      </w:r>
    </w:p>
    <w:p w:rsidR="0026799E" w:rsidRPr="009000F3" w:rsidRDefault="0026799E" w:rsidP="0026799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D0D0D"/>
          <w:sz w:val="24"/>
          <w:szCs w:val="24"/>
          <w:u w:val="single"/>
        </w:rPr>
      </w:pPr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rPr>
          <w:color w:val="0D0D0D"/>
          <w:sz w:val="24"/>
          <w:szCs w:val="24"/>
        </w:rPr>
      </w:pPr>
      <w:bookmarkStart w:id="1" w:name="_Toc284662721"/>
      <w:bookmarkStart w:id="2" w:name="_Toc284663347"/>
      <w:r w:rsidRPr="009000F3">
        <w:rPr>
          <w:color w:val="0D0D0D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фигуры</w:t>
      </w:r>
    </w:p>
    <w:p w:rsidR="00292409" w:rsidRPr="009000F3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Оперировать на базовом уровне понятиями геометрических фигур;</w:t>
      </w:r>
    </w:p>
    <w:p w:rsidR="00292409" w:rsidRPr="009000F3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292409" w:rsidRPr="009000F3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lastRenderedPageBreak/>
        <w:t>применять для решения задач геометрические факты, если условия их применения заданы в явной форме;</w:t>
      </w:r>
    </w:p>
    <w:p w:rsidR="00292409" w:rsidRPr="009000F3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Отношения</w:t>
      </w:r>
    </w:p>
    <w:p w:rsidR="00292409" w:rsidRPr="009000F3" w:rsidRDefault="00292409" w:rsidP="0026799E">
      <w:pPr>
        <w:numPr>
          <w:ilvl w:val="0"/>
          <w:numId w:val="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3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использовать отношения для решения простейших задач, возникающих в реальной жизни.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Измерения и вычисления</w:t>
      </w:r>
    </w:p>
    <w:p w:rsidR="00292409" w:rsidRPr="009000F3" w:rsidRDefault="00292409" w:rsidP="0026799E">
      <w:pPr>
        <w:pStyle w:val="a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92409" w:rsidRPr="009000F3" w:rsidRDefault="00292409" w:rsidP="0026799E">
      <w:pPr>
        <w:pStyle w:val="a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292409" w:rsidRPr="009000F3" w:rsidRDefault="00292409" w:rsidP="0026799E">
      <w:pPr>
        <w:pStyle w:val="a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292409" w:rsidRPr="009000F3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0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построения</w:t>
      </w:r>
    </w:p>
    <w:p w:rsidR="00292409" w:rsidRPr="009000F3" w:rsidRDefault="00292409" w:rsidP="0026799E">
      <w:pPr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преобразования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Строить фигуру, симметричную данной фигуре относительно оси и точки.</w:t>
      </w:r>
    </w:p>
    <w:p w:rsidR="00292409" w:rsidRPr="009000F3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распознавать движение объектов в окружающем мире;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распознавать симметричные фигуры в окружающем мире.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Векторы и координаты на плоскости</w:t>
      </w:r>
    </w:p>
    <w:p w:rsidR="00292409" w:rsidRPr="009000F3" w:rsidRDefault="00292409" w:rsidP="0026799E">
      <w:pPr>
        <w:pStyle w:val="a0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Оперировать на базовом уровне понятиями вектор, сумма векторов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, </w:t>
      </w:r>
      <w:r w:rsidRPr="009000F3">
        <w:rPr>
          <w:rFonts w:ascii="Times New Roman" w:hAnsi="Times New Roman"/>
          <w:color w:val="0D0D0D"/>
          <w:sz w:val="24"/>
          <w:szCs w:val="24"/>
        </w:rPr>
        <w:t>произведение вектора на число, координаты на плоскости;</w:t>
      </w:r>
    </w:p>
    <w:p w:rsidR="00292409" w:rsidRPr="009000F3" w:rsidRDefault="00292409" w:rsidP="0026799E">
      <w:pPr>
        <w:pStyle w:val="a0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0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История математики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  <w:lang w:eastAsia="ru-RU"/>
        </w:rPr>
        <w:lastRenderedPageBreak/>
        <w:t>Описывать отдельные выдающиеся результаты, полученные в ходе развития математики как науки;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понимать роль математики в развитии России.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 xml:space="preserve">Методы математики 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rPr>
          <w:color w:val="0D0D0D"/>
          <w:sz w:val="24"/>
          <w:szCs w:val="24"/>
        </w:rPr>
      </w:pPr>
      <w:bookmarkStart w:id="3" w:name="_Toc284662722"/>
      <w:bookmarkStart w:id="4" w:name="_Toc284663348"/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rPr>
          <w:color w:val="0D0D0D"/>
          <w:sz w:val="24"/>
          <w:szCs w:val="24"/>
        </w:rPr>
      </w:pPr>
      <w:r w:rsidRPr="009000F3">
        <w:rPr>
          <w:color w:val="0D0D0D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3"/>
      <w:bookmarkEnd w:id="4"/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фигуры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 xml:space="preserve">Оперировать понятиями геометрических фигур;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формулировать в простейших случаях свойства и признаки фигур;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доказывать геометрические утверждения;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владеть стандартной классификацией плоских фигур (треугольников и четырехугольников).</w:t>
      </w:r>
    </w:p>
    <w:p w:rsidR="00292409" w:rsidRPr="009000F3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 xml:space="preserve">использовать свойства геометрических фигур для решения </w:t>
      </w:r>
      <w:r w:rsidRPr="009000F3">
        <w:rPr>
          <w:rStyle w:val="dash041e0431044b0447043d044b0439char1"/>
          <w:i/>
          <w:color w:val="0D0D0D"/>
          <w:szCs w:val="24"/>
        </w:rPr>
        <w:t>задач практического характера и задач из смежных дисциплин.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Отношения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применять теорему Фалеса и теорему о пропорциональных отрезках при решении задач;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характеризовать взаимное расположение прямой и окружности, двух окружностей.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использовать отношения для решения задач, возникающих в реальной жизни.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Измерения и вычисления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</w:t>
      </w:r>
      <w:r w:rsidRPr="009000F3">
        <w:rPr>
          <w:rFonts w:ascii="Times New Roman" w:hAnsi="Times New Roman"/>
          <w:i/>
          <w:color w:val="0D0D0D"/>
          <w:szCs w:val="24"/>
        </w:rPr>
        <w:lastRenderedPageBreak/>
        <w:t xml:space="preserve">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9000F3">
        <w:rPr>
          <w:rFonts w:ascii="Times New Roman" w:hAnsi="Times New Roman"/>
          <w:i/>
          <w:color w:val="0D0D0D"/>
          <w:szCs w:val="24"/>
        </w:rPr>
        <w:t>равносоставленности</w:t>
      </w:r>
      <w:proofErr w:type="spellEnd"/>
      <w:r w:rsidRPr="009000F3">
        <w:rPr>
          <w:rFonts w:ascii="Times New Roman" w:hAnsi="Times New Roman"/>
          <w:i/>
          <w:color w:val="0D0D0D"/>
          <w:szCs w:val="24"/>
        </w:rPr>
        <w:t>;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проводить простые вычисления на объемных телах;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 xml:space="preserve">формулировать задачи на вычисление длин, площадей и объемов и решать их. </w:t>
      </w:r>
    </w:p>
    <w:p w:rsidR="00292409" w:rsidRPr="009000F3" w:rsidRDefault="00292409" w:rsidP="0026799E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проводить вычисления на местности;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построения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Изображать геометрические фигуры по текстовому и символьному описанию;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 xml:space="preserve">свободно оперировать чертежными инструментами в несложных случаях,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 xml:space="preserve">выполнять простейшие построения на местности, необходимые в реальной жизни;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оценивать размеры реальных объектов окружающего мира.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Преобразования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292409" w:rsidRPr="009000F3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Векторы и координаты на плоскости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lastRenderedPageBreak/>
        <w:t>использовать понятия векторов и координат для решения задач по физике, географии и другим учебным предметам.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История математики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понимать роль математики в развитии России.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Методы математики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rPr>
          <w:color w:val="0D0D0D"/>
          <w:sz w:val="24"/>
          <w:szCs w:val="24"/>
        </w:rPr>
      </w:pPr>
      <w:bookmarkStart w:id="5" w:name="_Toc284662723"/>
      <w:bookmarkStart w:id="6" w:name="_Toc284663349"/>
      <w:r w:rsidRPr="009000F3">
        <w:rPr>
          <w:color w:val="0D0D0D"/>
          <w:sz w:val="24"/>
          <w:szCs w:val="24"/>
        </w:rPr>
        <w:t>Выпускник получит возможность научиться в 7-9 классах для успешного продолжения образования на углубленном уровне</w:t>
      </w:r>
      <w:bookmarkEnd w:id="5"/>
      <w:bookmarkEnd w:id="6"/>
    </w:p>
    <w:p w:rsidR="00292409" w:rsidRPr="009000F3" w:rsidRDefault="00292409" w:rsidP="0026799E">
      <w:pPr>
        <w:spacing w:after="0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Элементы теории множеств и математической логики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фигуры</w:t>
      </w:r>
    </w:p>
    <w:p w:rsidR="00292409" w:rsidRPr="009000F3" w:rsidRDefault="00292409" w:rsidP="0026799E">
      <w:pPr>
        <w:pStyle w:val="a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292409" w:rsidRPr="009000F3" w:rsidRDefault="00292409" w:rsidP="0026799E">
      <w:pPr>
        <w:pStyle w:val="a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292409" w:rsidRPr="009000F3" w:rsidRDefault="00292409" w:rsidP="0026799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292409" w:rsidRPr="009000F3" w:rsidRDefault="00292409" w:rsidP="0026799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292409" w:rsidRPr="009000F3" w:rsidRDefault="00292409" w:rsidP="0026799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формулировать и доказывать геометрические утверждения.</w:t>
      </w:r>
    </w:p>
    <w:p w:rsidR="00292409" w:rsidRPr="009000F3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9000F3">
        <w:rPr>
          <w:rStyle w:val="dash041e0431044b0447043d044b0439char1"/>
          <w:color w:val="0D0D0D"/>
          <w:szCs w:val="24"/>
        </w:rPr>
        <w:t>для решения задач практического характера и задач из смежных дисциплин</w:t>
      </w:r>
      <w:r w:rsidRPr="009000F3">
        <w:rPr>
          <w:rFonts w:ascii="Times New Roman" w:hAnsi="Times New Roman"/>
          <w:color w:val="0D0D0D"/>
          <w:sz w:val="24"/>
          <w:szCs w:val="24"/>
        </w:rPr>
        <w:t>, исследовать полученные модели и интерпретировать результат.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Отношения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 xml:space="preserve">Владеть понятием отношения как </w:t>
      </w:r>
      <w:proofErr w:type="spellStart"/>
      <w:r w:rsidRPr="009000F3">
        <w:rPr>
          <w:rFonts w:ascii="Times New Roman" w:hAnsi="Times New Roman"/>
          <w:color w:val="0D0D0D"/>
          <w:szCs w:val="24"/>
        </w:rPr>
        <w:t>метапредметным</w:t>
      </w:r>
      <w:proofErr w:type="spellEnd"/>
      <w:r w:rsidRPr="009000F3">
        <w:rPr>
          <w:rFonts w:ascii="Times New Roman" w:hAnsi="Times New Roman"/>
          <w:color w:val="0D0D0D"/>
          <w:szCs w:val="24"/>
        </w:rPr>
        <w:t>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использовать свойства подобия и равенства фигур при решении задач.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lastRenderedPageBreak/>
        <w:t>использовать отношения для построения и исследования математических моделей объектов реальной жизни.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Измерения и вычисления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9000F3">
        <w:rPr>
          <w:rFonts w:ascii="Times New Roman" w:hAnsi="Times New Roman"/>
          <w:color w:val="0D0D0D"/>
          <w:szCs w:val="24"/>
        </w:rPr>
        <w:t>равносоставленность</w:t>
      </w:r>
      <w:proofErr w:type="spellEnd"/>
      <w:r w:rsidRPr="009000F3">
        <w:rPr>
          <w:rFonts w:ascii="Times New Roman" w:hAnsi="Times New Roman"/>
          <w:color w:val="0D0D0D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самостоятельно формулировать гипотезы и проверять их достоверность.</w:t>
      </w:r>
    </w:p>
    <w:p w:rsidR="00292409" w:rsidRPr="009000F3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построения</w:t>
      </w:r>
    </w:p>
    <w:p w:rsidR="00292409" w:rsidRPr="009000F3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292409" w:rsidRPr="009000F3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владеть набором методов построений циркулем и линейкой;</w:t>
      </w:r>
    </w:p>
    <w:p w:rsidR="00292409" w:rsidRPr="009000F3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проводить анализ и реализовывать этапы решения задач на построение.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выполнять построения на местности;</w:t>
      </w:r>
    </w:p>
    <w:p w:rsidR="00292409" w:rsidRPr="009000F3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оценивать размеры реальных объектов окружающего мира.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Преобразования</w:t>
      </w:r>
    </w:p>
    <w:p w:rsidR="00292409" w:rsidRPr="009000F3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 xml:space="preserve">Оперировать движениями и преобразованиями как </w:t>
      </w:r>
      <w:proofErr w:type="spellStart"/>
      <w:r w:rsidRPr="009000F3">
        <w:rPr>
          <w:rFonts w:ascii="Times New Roman" w:hAnsi="Times New Roman"/>
          <w:color w:val="0D0D0D"/>
          <w:szCs w:val="24"/>
        </w:rPr>
        <w:t>метапредметными</w:t>
      </w:r>
      <w:proofErr w:type="spellEnd"/>
      <w:r w:rsidRPr="009000F3">
        <w:rPr>
          <w:rFonts w:ascii="Times New Roman" w:hAnsi="Times New Roman"/>
          <w:color w:val="0D0D0D"/>
          <w:szCs w:val="24"/>
        </w:rPr>
        <w:t xml:space="preserve"> понятиями;</w:t>
      </w:r>
    </w:p>
    <w:p w:rsidR="00292409" w:rsidRPr="009000F3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292409" w:rsidRPr="009000F3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292409" w:rsidRPr="009000F3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пользоваться свойствами движений и преобразований при решении задач.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применять свойства движений и применять подобие для построений и вычислений.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Векторы и координаты на плоскости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lastRenderedPageBreak/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История математики</w:t>
      </w:r>
    </w:p>
    <w:p w:rsidR="00292409" w:rsidRPr="009000F3" w:rsidRDefault="00292409" w:rsidP="0026799E">
      <w:pPr>
        <w:pStyle w:val="aa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292409" w:rsidRPr="009000F3" w:rsidRDefault="00292409" w:rsidP="0026799E">
      <w:pPr>
        <w:pStyle w:val="a0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 xml:space="preserve">Методы математики 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bCs/>
          <w:iCs/>
          <w:color w:val="0D0D0D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9000F3">
        <w:rPr>
          <w:rFonts w:ascii="Times New Roman" w:hAnsi="Times New Roman"/>
          <w:bCs/>
          <w:iCs/>
          <w:color w:val="0D0D0D"/>
          <w:sz w:val="24"/>
          <w:szCs w:val="24"/>
        </w:rPr>
        <w:t>;</w:t>
      </w:r>
    </w:p>
    <w:p w:rsidR="007E2C04" w:rsidRPr="009000F3" w:rsidRDefault="00292409" w:rsidP="0026799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292409" w:rsidRPr="009000F3" w:rsidRDefault="00292409" w:rsidP="0026799E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E2C04" w:rsidRPr="009000F3" w:rsidRDefault="007E2C04" w:rsidP="0026799E">
      <w:pPr>
        <w:numPr>
          <w:ilvl w:val="0"/>
          <w:numId w:val="6"/>
        </w:numPr>
        <w:tabs>
          <w:tab w:val="left" w:pos="284"/>
          <w:tab w:val="left" w:pos="1134"/>
        </w:tabs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Содержание учебного предмета «</w:t>
      </w:r>
      <w:r w:rsidR="00292409" w:rsidRPr="009000F3">
        <w:rPr>
          <w:rFonts w:ascii="Times New Roman" w:hAnsi="Times New Roman"/>
          <w:b/>
          <w:color w:val="0D0D0D"/>
          <w:sz w:val="24"/>
          <w:szCs w:val="24"/>
        </w:rPr>
        <w:t>Геометрия</w:t>
      </w:r>
      <w:r w:rsidRPr="009000F3">
        <w:rPr>
          <w:rFonts w:ascii="Times New Roman" w:hAnsi="Times New Roman"/>
          <w:b/>
          <w:color w:val="0D0D0D"/>
          <w:sz w:val="24"/>
          <w:szCs w:val="24"/>
        </w:rPr>
        <w:t>»</w:t>
      </w:r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color w:val="0D0D0D"/>
          <w:sz w:val="24"/>
          <w:szCs w:val="24"/>
        </w:rPr>
      </w:pPr>
      <w:bookmarkStart w:id="7" w:name="_Toc405513923"/>
      <w:bookmarkStart w:id="8" w:name="_Toc284662801"/>
      <w:bookmarkStart w:id="9" w:name="_Toc284663428"/>
      <w:r w:rsidRPr="009000F3">
        <w:rPr>
          <w:color w:val="0D0D0D"/>
          <w:sz w:val="24"/>
          <w:szCs w:val="24"/>
        </w:rPr>
        <w:t>Геометрия</w:t>
      </w:r>
      <w:bookmarkEnd w:id="7"/>
      <w:bookmarkEnd w:id="8"/>
      <w:bookmarkEnd w:id="9"/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Геометрические фигуры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Фигуры в геометрии и в окружающем мире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9000F3">
        <w:rPr>
          <w:rFonts w:ascii="Times New Roman" w:hAnsi="Times New Roman"/>
          <w:color w:val="0D0D0D"/>
          <w:sz w:val="24"/>
          <w:szCs w:val="24"/>
        </w:rPr>
        <w:t>метапредметном</w:t>
      </w:r>
      <w:proofErr w:type="spellEnd"/>
      <w:r w:rsidRPr="009000F3">
        <w:rPr>
          <w:rFonts w:ascii="Times New Roman" w:hAnsi="Times New Roman"/>
          <w:color w:val="0D0D0D"/>
          <w:sz w:val="24"/>
          <w:szCs w:val="24"/>
        </w:rPr>
        <w:t xml:space="preserve"> понятии «фигура». 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iCs/>
          <w:color w:val="0D0D0D"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9000F3">
        <w:rPr>
          <w:rFonts w:ascii="Times New Roman" w:hAnsi="Times New Roman"/>
          <w:i/>
          <w:iCs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Многоугольники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9000F3">
        <w:rPr>
          <w:rFonts w:ascii="Times New Roman" w:hAnsi="Times New Roman"/>
          <w:bCs/>
          <w:i/>
          <w:color w:val="0D0D0D"/>
          <w:sz w:val="24"/>
          <w:szCs w:val="24"/>
        </w:rPr>
        <w:t>В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ыпуклые и невыпуклые многоугольники</w:t>
      </w:r>
      <w:r w:rsidRPr="009000F3">
        <w:rPr>
          <w:rFonts w:ascii="Times New Roman" w:hAnsi="Times New Roman"/>
          <w:color w:val="0D0D0D"/>
          <w:sz w:val="24"/>
          <w:szCs w:val="24"/>
        </w:rPr>
        <w:t>. Правильные многоугольники.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Окружность, круг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Cs/>
          <w:color w:val="0D0D0D"/>
          <w:sz w:val="24"/>
          <w:szCs w:val="24"/>
        </w:rPr>
        <w:t>Окружность, круг, и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х элементы и свойства; центральные и вписанные углы. Касательная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и секущая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 к окружности,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их свойства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Вписанные и описанные окружности для треугольников,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четырехугольников, правильных многоугольников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Геометрические фигуры в пространстве (объемные тела)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9000F3">
        <w:rPr>
          <w:rFonts w:ascii="Times New Roman" w:hAnsi="Times New Roman"/>
          <w:color w:val="0D0D0D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lastRenderedPageBreak/>
        <w:t>Отношения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Равенство фигур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Параллельно</w:t>
      </w: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softHyphen/>
        <w:t>сть прямых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Признаки и свойства параллельных прямых.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Аксиома параллельности Евклида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Теорема Фалеса</w:t>
      </w:r>
      <w:r w:rsidRPr="009000F3">
        <w:rPr>
          <w:rFonts w:ascii="Times New Roman" w:hAnsi="Times New Roman"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Перпендикулярные прямые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Cs/>
          <w:color w:val="0D0D0D"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Свойства и признаки перпендикулярности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i/>
          <w:color w:val="0D0D0D"/>
          <w:sz w:val="24"/>
          <w:szCs w:val="24"/>
        </w:rPr>
        <w:t>Подобие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Взаимное расположение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 прямой и окружности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, двух окружностей.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Измерения и вычисления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Величины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Измерения и вычисления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Тригонометрические функции тупого угла.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9000F3">
        <w:rPr>
          <w:rFonts w:ascii="Times New Roman" w:hAnsi="Times New Roman"/>
          <w:color w:val="0D0D0D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Теорема синусов. Теорема косинусов</w:t>
      </w:r>
      <w:r w:rsidRPr="009000F3">
        <w:rPr>
          <w:rFonts w:ascii="Times New Roman" w:hAnsi="Times New Roman"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Расстояния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Расстояние между точками. Расстояние от точки до прямой.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Расстояние между фигурами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Геометрические построения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Инструменты для построений: циркуль, линейка, угольник.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Деление отрезка в данном отношении.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 xml:space="preserve">Геометрические преобразования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Преобразования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Понятие преобразования. Представление о </w:t>
      </w:r>
      <w:proofErr w:type="spellStart"/>
      <w:r w:rsidRPr="009000F3">
        <w:rPr>
          <w:rFonts w:ascii="Times New Roman" w:hAnsi="Times New Roman"/>
          <w:color w:val="0D0D0D"/>
          <w:sz w:val="24"/>
          <w:szCs w:val="24"/>
        </w:rPr>
        <w:t>метапредметном</w:t>
      </w:r>
      <w:proofErr w:type="spellEnd"/>
      <w:r w:rsidRPr="009000F3">
        <w:rPr>
          <w:rFonts w:ascii="Times New Roman" w:hAnsi="Times New Roman"/>
          <w:color w:val="0D0D0D"/>
          <w:sz w:val="24"/>
          <w:szCs w:val="24"/>
        </w:rPr>
        <w:t xml:space="preserve"> понятии «преобразование».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Подобие</w:t>
      </w:r>
      <w:r w:rsidRPr="009000F3">
        <w:rPr>
          <w:rFonts w:ascii="Times New Roman" w:hAnsi="Times New Roman"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Движения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lastRenderedPageBreak/>
        <w:t>Осевая и центральная симметрия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Векторы и координаты на плоскости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iCs/>
          <w:color w:val="0D0D0D"/>
          <w:sz w:val="24"/>
          <w:szCs w:val="24"/>
        </w:rPr>
        <w:t>Векторы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Понятие вектора, действия над векторами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, </w:t>
      </w:r>
      <w:r w:rsidRPr="009000F3">
        <w:rPr>
          <w:rFonts w:ascii="Times New Roman" w:hAnsi="Times New Roman"/>
          <w:color w:val="0D0D0D"/>
          <w:sz w:val="24"/>
          <w:szCs w:val="24"/>
        </w:rPr>
        <w:t>использование векторов в физике,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 разложение вектора на составляющие, скалярное произведение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Координаты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Основные понятия,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color w:val="0D0D0D"/>
          <w:sz w:val="24"/>
          <w:szCs w:val="24"/>
        </w:rPr>
      </w:pPr>
      <w:bookmarkStart w:id="10" w:name="_Toc405513924"/>
      <w:bookmarkStart w:id="11" w:name="_Toc284662802"/>
      <w:bookmarkStart w:id="12" w:name="_Toc284663429"/>
      <w:r w:rsidRPr="009000F3">
        <w:rPr>
          <w:color w:val="0D0D0D"/>
          <w:sz w:val="24"/>
          <w:szCs w:val="24"/>
        </w:rPr>
        <w:t>История математики</w:t>
      </w:r>
      <w:bookmarkEnd w:id="10"/>
      <w:bookmarkEnd w:id="11"/>
      <w:bookmarkEnd w:id="12"/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9000F3">
        <w:rPr>
          <w:rFonts w:ascii="Times New Roman" w:hAnsi="Times New Roman"/>
          <w:i/>
          <w:color w:val="0D0D0D"/>
          <w:sz w:val="24"/>
          <w:szCs w:val="24"/>
        </w:rPr>
        <w:t>Кардано</w:t>
      </w:r>
      <w:proofErr w:type="spellEnd"/>
      <w:r w:rsidRPr="009000F3">
        <w:rPr>
          <w:rFonts w:ascii="Times New Roman" w:hAnsi="Times New Roman"/>
          <w:i/>
          <w:color w:val="0D0D0D"/>
          <w:sz w:val="24"/>
          <w:szCs w:val="24"/>
        </w:rPr>
        <w:t>, Н.Х. Абель, Э. Галуа.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9000F3">
        <w:rPr>
          <w:rFonts w:ascii="Times New Roman" w:hAnsi="Times New Roman"/>
          <w:i/>
          <w:color w:val="0D0D0D"/>
          <w:sz w:val="24"/>
          <w:szCs w:val="24"/>
        </w:rPr>
        <w:t>Триссекция</w:t>
      </w:r>
      <w:proofErr w:type="spellEnd"/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Геометрия и искусство. Геометрические закономерности окружающего мира.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Математика в развитии России: Петр </w:t>
      </w:r>
      <w:r w:rsidRPr="009000F3">
        <w:rPr>
          <w:rFonts w:ascii="Times New Roman" w:hAnsi="Times New Roman"/>
          <w:i/>
          <w:color w:val="0D0D0D"/>
          <w:sz w:val="24"/>
          <w:szCs w:val="24"/>
          <w:lang w:val="en-US"/>
        </w:rPr>
        <w:t>I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, школа математических и </w:t>
      </w:r>
      <w:proofErr w:type="spellStart"/>
      <w:r w:rsidRPr="009000F3">
        <w:rPr>
          <w:rFonts w:ascii="Times New Roman" w:hAnsi="Times New Roman"/>
          <w:i/>
          <w:color w:val="0D0D0D"/>
          <w:sz w:val="24"/>
          <w:szCs w:val="24"/>
        </w:rPr>
        <w:t>навигацких</w:t>
      </w:r>
      <w:proofErr w:type="spellEnd"/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</w:p>
    <w:p w:rsidR="00292409" w:rsidRPr="009000F3" w:rsidRDefault="00292409" w:rsidP="0026799E">
      <w:pPr>
        <w:pStyle w:val="2"/>
        <w:spacing w:before="0"/>
        <w:rPr>
          <w:rFonts w:ascii="Times New Roman" w:hAnsi="Times New Roman"/>
          <w:i/>
          <w:color w:val="0D0D0D"/>
          <w:sz w:val="24"/>
          <w:szCs w:val="24"/>
        </w:rPr>
      </w:pPr>
      <w:bookmarkStart w:id="13" w:name="_Toc405513925"/>
      <w:bookmarkStart w:id="14" w:name="_Toc284662803"/>
      <w:bookmarkStart w:id="15" w:name="_Toc284663430"/>
      <w:r w:rsidRPr="009000F3">
        <w:rPr>
          <w:rFonts w:ascii="Times New Roman" w:hAnsi="Times New Roman"/>
          <w:color w:val="0D0D0D"/>
          <w:sz w:val="24"/>
          <w:szCs w:val="24"/>
        </w:rPr>
        <w:t xml:space="preserve">Содержание </w:t>
      </w:r>
      <w:r w:rsidR="0026799E" w:rsidRPr="009000F3">
        <w:rPr>
          <w:rFonts w:ascii="Times New Roman" w:hAnsi="Times New Roman"/>
          <w:color w:val="0D0D0D"/>
          <w:sz w:val="24"/>
          <w:szCs w:val="24"/>
        </w:rPr>
        <w:t xml:space="preserve">учебного предмета «Геометрия» 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 в 7-9 классах (углубленный уровень)</w:t>
      </w:r>
      <w:bookmarkEnd w:id="13"/>
      <w:bookmarkEnd w:id="14"/>
      <w:bookmarkEnd w:id="15"/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color w:val="0D0D0D"/>
          <w:sz w:val="24"/>
          <w:szCs w:val="24"/>
        </w:rPr>
      </w:pPr>
      <w:bookmarkStart w:id="16" w:name="_Toc403076059"/>
      <w:bookmarkStart w:id="17" w:name="_Toc405513928"/>
      <w:bookmarkStart w:id="18" w:name="_Toc284662806"/>
      <w:bookmarkStart w:id="19" w:name="_Toc284663433"/>
      <w:r w:rsidRPr="009000F3">
        <w:rPr>
          <w:color w:val="0D0D0D"/>
          <w:sz w:val="24"/>
          <w:szCs w:val="24"/>
        </w:rPr>
        <w:t>Геометрия</w:t>
      </w:r>
      <w:bookmarkEnd w:id="16"/>
      <w:bookmarkEnd w:id="17"/>
      <w:bookmarkEnd w:id="18"/>
      <w:bookmarkEnd w:id="19"/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Геометрические фигуры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Фигуры в геометрии и в окружающем мире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9000F3">
        <w:rPr>
          <w:rFonts w:ascii="Times New Roman" w:hAnsi="Times New Roman"/>
          <w:bCs/>
          <w:color w:val="0D0D0D"/>
          <w:sz w:val="24"/>
          <w:szCs w:val="24"/>
        </w:rPr>
        <w:t>Плоская и неплоская фигуры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lastRenderedPageBreak/>
        <w:t xml:space="preserve">Выделение свойств объектов. Формирование представлений о </w:t>
      </w:r>
      <w:proofErr w:type="spellStart"/>
      <w:r w:rsidRPr="009000F3">
        <w:rPr>
          <w:rFonts w:ascii="Times New Roman" w:hAnsi="Times New Roman"/>
          <w:color w:val="0D0D0D"/>
          <w:sz w:val="24"/>
          <w:szCs w:val="24"/>
        </w:rPr>
        <w:t>метапредметном</w:t>
      </w:r>
      <w:proofErr w:type="spellEnd"/>
      <w:r w:rsidRPr="009000F3">
        <w:rPr>
          <w:rFonts w:ascii="Times New Roman" w:hAnsi="Times New Roman"/>
          <w:color w:val="0D0D0D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iCs/>
          <w:color w:val="0D0D0D"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9000F3">
        <w:rPr>
          <w:rFonts w:ascii="Times New Roman" w:hAnsi="Times New Roman"/>
          <w:i/>
          <w:iCs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Многоугольники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9000F3">
        <w:rPr>
          <w:rFonts w:ascii="Times New Roman" w:hAnsi="Times New Roman"/>
          <w:bCs/>
          <w:color w:val="0D0D0D"/>
          <w:sz w:val="24"/>
          <w:szCs w:val="24"/>
        </w:rPr>
        <w:t>В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ыпуклые и невыпуклые многоугольники. Сумма углов выпуклого многоугольника.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Окружность, круг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Фигуры в пространстве (объемные тела)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bookmarkStart w:id="20" w:name="_Toc403076060"/>
      <w:r w:rsidRPr="009000F3">
        <w:rPr>
          <w:rFonts w:ascii="Times New Roman" w:hAnsi="Times New Roman"/>
          <w:b/>
          <w:i w:val="0"/>
          <w:color w:val="0D0D0D"/>
          <w:spacing w:val="0"/>
        </w:rPr>
        <w:t>Отношения</w:t>
      </w:r>
      <w:bookmarkEnd w:id="20"/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Равенство фигур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войства и признаки равенства треугольников. </w:t>
      </w:r>
      <w:r w:rsidRPr="009000F3">
        <w:rPr>
          <w:rFonts w:ascii="Times New Roman" w:hAnsi="Times New Roman"/>
          <w:iCs/>
          <w:color w:val="0D0D0D"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Параллельность прямых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Признаки и свойства параллельных прямых. Аксиома параллельности Евклида. Первичные представления о неевклидовых геометриях. Теорема Фалеса.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Перпендикулярные прямые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Cs/>
          <w:color w:val="0D0D0D"/>
          <w:sz w:val="24"/>
          <w:szCs w:val="24"/>
        </w:rPr>
        <w:t xml:space="preserve">Прямой угол. Перпендикуляр к прямой. Серединный перпендикуляр к отрезку. </w:t>
      </w:r>
      <w:r w:rsidRPr="009000F3">
        <w:rPr>
          <w:rFonts w:ascii="Times New Roman" w:hAnsi="Times New Roman"/>
          <w:color w:val="0D0D0D"/>
          <w:sz w:val="24"/>
          <w:szCs w:val="24"/>
        </w:rPr>
        <w:t>Свойства и признаки перпендикулярности прямых. Наклонные, проекции, их свойства.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Подобие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Взаимное расположение прямой и окружности</w:t>
      </w:r>
      <w:r w:rsidRPr="009000F3">
        <w:rPr>
          <w:rFonts w:ascii="Times New Roman" w:hAnsi="Times New Roman"/>
          <w:color w:val="0D0D0D"/>
          <w:sz w:val="24"/>
          <w:szCs w:val="24"/>
        </w:rPr>
        <w:t>, двух окружностей.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bookmarkStart w:id="21" w:name="_Toc403076061"/>
      <w:r w:rsidRPr="009000F3">
        <w:rPr>
          <w:rFonts w:ascii="Times New Roman" w:hAnsi="Times New Roman"/>
          <w:b/>
          <w:i w:val="0"/>
          <w:color w:val="0D0D0D"/>
          <w:spacing w:val="0"/>
        </w:rPr>
        <w:t>Измерения и вычисления</w:t>
      </w:r>
      <w:bookmarkEnd w:id="21"/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Величины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Понятие величины. Длина. Измерение длины. Единцы измерения длины.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Понятие о площади плоской фигуры и ее свойствах. Измерение площадей</w:t>
      </w:r>
      <w:r w:rsidRPr="009000F3" w:rsidDel="00965CF1">
        <w:rPr>
          <w:rFonts w:ascii="Times New Roman" w:hAnsi="Times New Roman"/>
          <w:color w:val="0D0D0D"/>
          <w:sz w:val="24"/>
          <w:szCs w:val="24"/>
        </w:rPr>
        <w:t>.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 Единицы измерения площади.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Измерения и вычисления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Теорема косинусов. Теорема синусов.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9000F3">
        <w:rPr>
          <w:rFonts w:ascii="Times New Roman" w:hAnsi="Times New Roman"/>
          <w:color w:val="0D0D0D"/>
          <w:sz w:val="24"/>
          <w:szCs w:val="24"/>
        </w:rPr>
        <w:t>Ортотреугольник</w:t>
      </w:r>
      <w:proofErr w:type="spellEnd"/>
      <w:r w:rsidRPr="009000F3">
        <w:rPr>
          <w:rFonts w:ascii="Times New Roman" w:hAnsi="Times New Roman"/>
          <w:color w:val="0D0D0D"/>
          <w:sz w:val="24"/>
          <w:szCs w:val="24"/>
        </w:rPr>
        <w:t xml:space="preserve">. Теорема Птолемея. Теорема </w:t>
      </w:r>
      <w:proofErr w:type="spellStart"/>
      <w:r w:rsidRPr="009000F3">
        <w:rPr>
          <w:rFonts w:ascii="Times New Roman" w:hAnsi="Times New Roman"/>
          <w:color w:val="0D0D0D"/>
          <w:sz w:val="24"/>
          <w:szCs w:val="24"/>
        </w:rPr>
        <w:t>Менелая</w:t>
      </w:r>
      <w:proofErr w:type="spellEnd"/>
      <w:r w:rsidRPr="009000F3">
        <w:rPr>
          <w:rFonts w:ascii="Times New Roman" w:hAnsi="Times New Roman"/>
          <w:color w:val="0D0D0D"/>
          <w:sz w:val="24"/>
          <w:szCs w:val="24"/>
        </w:rPr>
        <w:t xml:space="preserve">. Теорема </w:t>
      </w:r>
      <w:proofErr w:type="spellStart"/>
      <w:r w:rsidRPr="009000F3">
        <w:rPr>
          <w:rFonts w:ascii="Times New Roman" w:hAnsi="Times New Roman"/>
          <w:color w:val="0D0D0D"/>
          <w:sz w:val="24"/>
          <w:szCs w:val="24"/>
        </w:rPr>
        <w:t>Чевы</w:t>
      </w:r>
      <w:proofErr w:type="spellEnd"/>
      <w:r w:rsidRPr="009000F3">
        <w:rPr>
          <w:rFonts w:ascii="Times New Roman" w:hAnsi="Times New Roman"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Расстояния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Расстояние между точками. Расстояние от точки до прямой. Расстояние между фигурами.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Равновеликие и равносоставленные фигуры.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Свойства (аксиомы) длины отрезка, величины угла, площади и объема фигуры</w:t>
      </w:r>
      <w:bookmarkStart w:id="22" w:name="_Toc403076062"/>
      <w:r w:rsidRPr="009000F3">
        <w:rPr>
          <w:rFonts w:ascii="Times New Roman" w:hAnsi="Times New Roman"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Геометрические построения</w:t>
      </w:r>
      <w:bookmarkEnd w:id="22"/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Инструменты для построений. Циркуль, линейка.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Простейшие построения циркулем и линейкой: построение биссектрисы угла, перпендикуляра к прямой, угла, равного данному.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по другим элементам</w:t>
      </w:r>
      <w:r w:rsidRPr="009000F3">
        <w:rPr>
          <w:rFonts w:ascii="Times New Roman" w:hAnsi="Times New Roman"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Деление отрезка в данном отношении.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Этапы решения задач на построение.</w:t>
      </w:r>
      <w:bookmarkStart w:id="23" w:name="_Toc403076063"/>
    </w:p>
    <w:bookmarkEnd w:id="23"/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Геометрические преобразования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Преобразования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Представление о </w:t>
      </w:r>
      <w:proofErr w:type="spellStart"/>
      <w:r w:rsidRPr="009000F3">
        <w:rPr>
          <w:rFonts w:ascii="Times New Roman" w:hAnsi="Times New Roman"/>
          <w:color w:val="0D0D0D"/>
          <w:sz w:val="24"/>
          <w:szCs w:val="24"/>
        </w:rPr>
        <w:t>межпредметном</w:t>
      </w:r>
      <w:proofErr w:type="spellEnd"/>
      <w:r w:rsidRPr="009000F3">
        <w:rPr>
          <w:rFonts w:ascii="Times New Roman" w:hAnsi="Times New Roman"/>
          <w:color w:val="0D0D0D"/>
          <w:sz w:val="24"/>
          <w:szCs w:val="24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Движения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Подобие как преобразование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Гомотетия. </w:t>
      </w:r>
      <w:r w:rsidRPr="009000F3">
        <w:rPr>
          <w:rFonts w:ascii="Times New Roman" w:hAnsi="Times New Roman"/>
          <w:iCs/>
          <w:color w:val="0D0D0D"/>
          <w:sz w:val="24"/>
          <w:szCs w:val="24"/>
        </w:rPr>
        <w:t xml:space="preserve">Геометрические преобразования как средство доказательства утверждений и решения задач. 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bookmarkStart w:id="24" w:name="_Toc403076064"/>
      <w:r w:rsidRPr="009000F3">
        <w:rPr>
          <w:rFonts w:ascii="Times New Roman" w:hAnsi="Times New Roman"/>
          <w:b/>
          <w:i w:val="0"/>
          <w:color w:val="0D0D0D"/>
          <w:spacing w:val="0"/>
        </w:rPr>
        <w:t>Векторы и координаты на плоскости</w:t>
      </w:r>
      <w:bookmarkEnd w:id="24"/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iCs/>
          <w:color w:val="0D0D0D"/>
          <w:sz w:val="24"/>
          <w:szCs w:val="24"/>
        </w:rPr>
        <w:t>Векторы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Координаты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lastRenderedPageBreak/>
        <w:t>Основные понятия, координаты вектора, расстояние между точками. Координаты середины отрезка. Уравнения фигур.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Применение векторов и координат для решения геометрических задач.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iCs/>
          <w:color w:val="0D0D0D"/>
          <w:sz w:val="24"/>
          <w:szCs w:val="24"/>
        </w:rPr>
        <w:t xml:space="preserve">Аффинная система координат. Радиус-векторы точек. </w:t>
      </w:r>
      <w:proofErr w:type="spellStart"/>
      <w:r w:rsidRPr="009000F3">
        <w:rPr>
          <w:rFonts w:ascii="Times New Roman" w:hAnsi="Times New Roman"/>
          <w:iCs/>
          <w:color w:val="0D0D0D"/>
          <w:sz w:val="24"/>
          <w:szCs w:val="24"/>
        </w:rPr>
        <w:t>Центроид</w:t>
      </w:r>
      <w:proofErr w:type="spellEnd"/>
      <w:r w:rsidRPr="009000F3">
        <w:rPr>
          <w:rFonts w:ascii="Times New Roman" w:hAnsi="Times New Roman"/>
          <w:iCs/>
          <w:color w:val="0D0D0D"/>
          <w:sz w:val="24"/>
          <w:szCs w:val="24"/>
        </w:rPr>
        <w:t xml:space="preserve"> системы точек.</w:t>
      </w:r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i/>
          <w:color w:val="0D0D0D"/>
          <w:sz w:val="24"/>
          <w:szCs w:val="24"/>
        </w:rPr>
      </w:pPr>
      <w:bookmarkStart w:id="25" w:name="_Toc403076065"/>
      <w:bookmarkStart w:id="26" w:name="_Toc405513929"/>
      <w:bookmarkStart w:id="27" w:name="_Toc284662807"/>
      <w:bookmarkStart w:id="28" w:name="_Toc284663434"/>
      <w:r w:rsidRPr="009000F3">
        <w:rPr>
          <w:i/>
          <w:color w:val="0D0D0D"/>
          <w:sz w:val="24"/>
          <w:szCs w:val="24"/>
        </w:rPr>
        <w:t>История математики</w:t>
      </w:r>
      <w:bookmarkEnd w:id="25"/>
      <w:bookmarkEnd w:id="26"/>
      <w:bookmarkEnd w:id="27"/>
      <w:bookmarkEnd w:id="28"/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9000F3">
        <w:rPr>
          <w:rFonts w:ascii="Times New Roman" w:hAnsi="Times New Roman"/>
          <w:i/>
          <w:color w:val="0D0D0D"/>
          <w:sz w:val="24"/>
          <w:szCs w:val="24"/>
        </w:rPr>
        <w:t>Кардано</w:t>
      </w:r>
      <w:proofErr w:type="spellEnd"/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, Н.Х. Абель, </w:t>
      </w:r>
      <w:proofErr w:type="spellStart"/>
      <w:r w:rsidRPr="009000F3">
        <w:rPr>
          <w:rFonts w:ascii="Times New Roman" w:hAnsi="Times New Roman"/>
          <w:i/>
          <w:color w:val="0D0D0D"/>
          <w:sz w:val="24"/>
          <w:szCs w:val="24"/>
        </w:rPr>
        <w:t>Э.Галуа</w:t>
      </w:r>
      <w:proofErr w:type="spellEnd"/>
      <w:r w:rsidRPr="009000F3">
        <w:rPr>
          <w:rFonts w:ascii="Times New Roman" w:hAnsi="Times New Roman"/>
          <w:i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9000F3">
        <w:rPr>
          <w:rFonts w:ascii="Times New Roman" w:hAnsi="Times New Roman"/>
          <w:i/>
          <w:color w:val="0D0D0D"/>
          <w:sz w:val="24"/>
          <w:szCs w:val="24"/>
        </w:rPr>
        <w:t>Триссекция</w:t>
      </w:r>
      <w:proofErr w:type="spellEnd"/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Геометрия и искусство. Геометрические закономерности окружающего мира.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457701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Математика в развитии России: Петр </w:t>
      </w:r>
      <w:r w:rsidRPr="009000F3">
        <w:rPr>
          <w:rFonts w:ascii="Times New Roman" w:hAnsi="Times New Roman"/>
          <w:i/>
          <w:color w:val="0D0D0D"/>
          <w:sz w:val="24"/>
          <w:szCs w:val="24"/>
          <w:lang w:val="en-US"/>
        </w:rPr>
        <w:t>I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, школа математических и </w:t>
      </w:r>
      <w:proofErr w:type="spellStart"/>
      <w:r w:rsidRPr="009000F3">
        <w:rPr>
          <w:rFonts w:ascii="Times New Roman" w:hAnsi="Times New Roman"/>
          <w:i/>
          <w:color w:val="0D0D0D"/>
          <w:sz w:val="24"/>
          <w:szCs w:val="24"/>
        </w:rPr>
        <w:t>навигацких</w:t>
      </w:r>
      <w:proofErr w:type="spellEnd"/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 наук, развитие российского флота, А.Н. Крылов. Космическая программа и М.В. Келдыш</w:t>
      </w: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E2C04" w:rsidRPr="009000F3" w:rsidRDefault="007E2C04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  <w:u w:val="single"/>
        </w:rPr>
        <w:t xml:space="preserve">Тематический план по учебному предмету </w:t>
      </w:r>
      <w:r w:rsidR="00457701" w:rsidRPr="009000F3">
        <w:rPr>
          <w:rFonts w:ascii="Times New Roman" w:hAnsi="Times New Roman"/>
          <w:b/>
          <w:bCs/>
          <w:color w:val="0D0D0D"/>
          <w:sz w:val="24"/>
          <w:szCs w:val="24"/>
          <w:u w:val="single"/>
        </w:rPr>
        <w:t>«Алгебра»</w:t>
      </w:r>
    </w:p>
    <w:p w:rsidR="0026799E" w:rsidRPr="0026799E" w:rsidRDefault="0026799E" w:rsidP="0026799E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</w:rPr>
      </w:pPr>
      <w:r w:rsidRPr="0026799E">
        <w:rPr>
          <w:b/>
          <w:bCs/>
          <w:color w:val="0D0D0D"/>
        </w:rPr>
        <w:t>7 класс</w:t>
      </w:r>
    </w:p>
    <w:p w:rsidR="0026799E" w:rsidRPr="0026799E" w:rsidRDefault="0026799E" w:rsidP="0026799E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26799E" w:rsidRPr="00915292" w:rsidTr="005C2BBA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Количество </w:t>
            </w: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ча</w:t>
            </w:r>
            <w:r w:rsidRPr="0026799E">
              <w:rPr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26799E" w:rsidRPr="00915292" w:rsidTr="005C2BBA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Введение в геометрию</w:t>
            </w:r>
            <w:r>
              <w:rPr>
                <w:bCs/>
                <w:color w:val="0D0D0D"/>
                <w:spacing w:val="5"/>
              </w:rPr>
              <w:t>.</w:t>
            </w:r>
            <w:r w:rsidRPr="0026799E">
              <w:rPr>
                <w:bCs/>
                <w:color w:val="0D0D0D"/>
                <w:spacing w:val="5"/>
              </w:rPr>
              <w:t xml:space="preserve"> Начальные геометрические сведения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Треугольники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-1"/>
              </w:rPr>
            </w:pPr>
            <w:r>
              <w:rPr>
                <w:bCs/>
                <w:color w:val="0D0D0D"/>
                <w:spacing w:val="-1"/>
              </w:rPr>
              <w:t>14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Параллельные прямые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-1"/>
              </w:rPr>
            </w:pPr>
            <w:r w:rsidRPr="0026799E">
              <w:rPr>
                <w:bCs/>
                <w:color w:val="0D0D0D"/>
                <w:spacing w:val="-1"/>
              </w:rPr>
              <w:t>9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16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 xml:space="preserve">Повторение </w:t>
            </w:r>
            <w:r>
              <w:rPr>
                <w:bCs/>
                <w:color w:val="0D0D0D"/>
                <w:spacing w:val="5"/>
              </w:rPr>
              <w:t>учебного предмета «Геометрия»</w:t>
            </w:r>
            <w:r w:rsidRPr="0026799E">
              <w:rPr>
                <w:bCs/>
                <w:color w:val="0D0D0D"/>
                <w:spacing w:val="5"/>
              </w:rPr>
              <w:t xml:space="preserve"> за 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6</w:t>
            </w:r>
          </w:p>
        </w:tc>
      </w:tr>
      <w:tr w:rsidR="0026799E" w:rsidRPr="00915292" w:rsidTr="005C2BB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color w:val="0D0D0D"/>
              </w:rPr>
            </w:pPr>
            <w:r w:rsidRPr="0026799E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>
              <w:rPr>
                <w:color w:val="0D0D0D"/>
              </w:rPr>
              <w:t>53</w:t>
            </w:r>
          </w:p>
        </w:tc>
      </w:tr>
    </w:tbl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Cs/>
          <w:color w:val="0D0D0D"/>
        </w:rPr>
      </w:pPr>
    </w:p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D0D0D"/>
        </w:rPr>
      </w:pPr>
      <w:r w:rsidRPr="0026799E">
        <w:rPr>
          <w:b/>
          <w:bCs/>
          <w:color w:val="0D0D0D"/>
        </w:rPr>
        <w:t>8 класс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26799E" w:rsidRPr="00915292" w:rsidTr="001E466E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6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Количество</w:t>
            </w: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 ча</w:t>
            </w:r>
            <w:r w:rsidRPr="0026799E">
              <w:rPr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26799E" w:rsidRPr="00915292" w:rsidTr="001E466E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Повторение учебного предмета  «Геометрия» за 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</w:t>
            </w: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Четырехугольники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14</w:t>
            </w:r>
          </w:p>
        </w:tc>
      </w:tr>
      <w:tr w:rsidR="0026799E" w:rsidRPr="00915292" w:rsidTr="001E466E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after="0"/>
              <w:ind w:right="72"/>
              <w:rPr>
                <w:color w:val="0D0D0D"/>
              </w:rPr>
            </w:pPr>
            <w:r w:rsidRPr="0026799E">
              <w:rPr>
                <w:color w:val="0D0D0D"/>
              </w:rPr>
              <w:t>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14</w:t>
            </w: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Подобные треугольники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21</w:t>
            </w: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Окружность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17</w:t>
            </w:r>
          </w:p>
        </w:tc>
      </w:tr>
      <w:tr w:rsidR="0026799E" w:rsidRPr="00915292" w:rsidTr="001E466E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color w:val="0D0D0D"/>
              </w:rPr>
            </w:pPr>
            <w:r w:rsidRPr="0026799E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1E466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>
              <w:rPr>
                <w:color w:val="0D0D0D"/>
              </w:rPr>
              <w:t>68</w:t>
            </w:r>
          </w:p>
        </w:tc>
      </w:tr>
    </w:tbl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Cs/>
          <w:color w:val="0D0D0D"/>
          <w:lang w:val="en-US"/>
        </w:rPr>
      </w:pPr>
    </w:p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D0D0D"/>
        </w:rPr>
      </w:pPr>
      <w:r w:rsidRPr="0026799E">
        <w:rPr>
          <w:b/>
          <w:bCs/>
          <w:color w:val="0D0D0D"/>
        </w:rPr>
        <w:t>9 класс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26799E" w:rsidRPr="00915292" w:rsidTr="005C2BBA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6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Количество</w:t>
            </w: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 ча</w:t>
            </w:r>
            <w:r w:rsidRPr="0026799E">
              <w:rPr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26799E" w:rsidRPr="00915292" w:rsidTr="005C2BBA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</w:tr>
      <w:tr w:rsidR="0026799E" w:rsidRPr="00915292" w:rsidTr="005C2BBA">
        <w:trPr>
          <w:trHeight w:val="1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1E466E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after="0"/>
              <w:ind w:right="72"/>
              <w:rPr>
                <w:color w:val="0D0D0D"/>
              </w:rPr>
            </w:pPr>
            <w:r w:rsidRPr="0026799E">
              <w:rPr>
                <w:color w:val="0D0D0D"/>
              </w:rPr>
              <w:t xml:space="preserve">Повторение </w:t>
            </w:r>
            <w:r w:rsidR="001E466E">
              <w:rPr>
                <w:color w:val="0D0D0D"/>
              </w:rPr>
              <w:t>учебного предмета «Геометрия» за 8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Векторы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Метод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10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bCs/>
                <w:color w:val="0D0D0D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11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11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Движение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Начальные сведения из стереометрии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Об аксиомах планиметрии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1E466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 xml:space="preserve">Итоговое повторение </w:t>
            </w:r>
            <w:r w:rsidR="001E466E">
              <w:rPr>
                <w:color w:val="0D0D0D"/>
              </w:rPr>
              <w:t>учебного предмета «Геометрия» 9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color w:val="0D0D0D"/>
              </w:rPr>
            </w:pPr>
            <w:r w:rsidRPr="0026799E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1E466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>
              <w:rPr>
                <w:color w:val="0D0D0D"/>
              </w:rPr>
              <w:t>68</w:t>
            </w:r>
          </w:p>
        </w:tc>
      </w:tr>
    </w:tbl>
    <w:p w:rsidR="0026799E" w:rsidRPr="0026799E" w:rsidRDefault="0026799E" w:rsidP="00211EFB">
      <w:pPr>
        <w:jc w:val="both"/>
        <w:rPr>
          <w:bCs/>
          <w:color w:val="0D0D0D"/>
        </w:rPr>
      </w:pPr>
    </w:p>
    <w:p w:rsidR="007E2C04" w:rsidRPr="009000F3" w:rsidRDefault="007E2C04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sectPr w:rsidR="007E2C04" w:rsidRPr="009000F3" w:rsidSect="003118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F3" w:rsidRDefault="009000F3" w:rsidP="00452F56">
      <w:pPr>
        <w:spacing w:after="0" w:line="240" w:lineRule="auto"/>
      </w:pPr>
      <w:r>
        <w:separator/>
      </w:r>
    </w:p>
  </w:endnote>
  <w:endnote w:type="continuationSeparator" w:id="0">
    <w:p w:rsidR="009000F3" w:rsidRDefault="009000F3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F3" w:rsidRDefault="009000F3" w:rsidP="00452F56">
      <w:pPr>
        <w:spacing w:after="0" w:line="240" w:lineRule="auto"/>
      </w:pPr>
      <w:r>
        <w:separator/>
      </w:r>
    </w:p>
  </w:footnote>
  <w:footnote w:type="continuationSeparator" w:id="0">
    <w:p w:rsidR="009000F3" w:rsidRDefault="009000F3" w:rsidP="0045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143D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946A6"/>
    <w:multiLevelType w:val="hybridMultilevel"/>
    <w:tmpl w:val="40765F5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15AA45F6"/>
    <w:multiLevelType w:val="hybridMultilevel"/>
    <w:tmpl w:val="8444939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162135C8"/>
    <w:multiLevelType w:val="hybridMultilevel"/>
    <w:tmpl w:val="DFD0AB7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17EB3F4F"/>
    <w:multiLevelType w:val="hybridMultilevel"/>
    <w:tmpl w:val="F6941BB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 w15:restartNumberingAfterBreak="0">
    <w:nsid w:val="18A64B04"/>
    <w:multiLevelType w:val="hybridMultilevel"/>
    <w:tmpl w:val="15BE900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098"/>
    <w:multiLevelType w:val="hybridMultilevel"/>
    <w:tmpl w:val="D8BA016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 w15:restartNumberingAfterBreak="0">
    <w:nsid w:val="34317146"/>
    <w:multiLevelType w:val="hybridMultilevel"/>
    <w:tmpl w:val="23B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63E20"/>
    <w:multiLevelType w:val="hybridMultilevel"/>
    <w:tmpl w:val="1BE4562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040E"/>
    <w:multiLevelType w:val="hybridMultilevel"/>
    <w:tmpl w:val="7FCC1510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4435AE"/>
    <w:multiLevelType w:val="hybridMultilevel"/>
    <w:tmpl w:val="408A3D6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4" w15:restartNumberingAfterBreak="0">
    <w:nsid w:val="47530C35"/>
    <w:multiLevelType w:val="hybridMultilevel"/>
    <w:tmpl w:val="0110336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D2B8B"/>
    <w:multiLevelType w:val="hybridMultilevel"/>
    <w:tmpl w:val="53822A0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B362BE"/>
    <w:multiLevelType w:val="hybridMultilevel"/>
    <w:tmpl w:val="B0D0A94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3D4524"/>
    <w:multiLevelType w:val="hybridMultilevel"/>
    <w:tmpl w:val="87BE2BE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2" w15:restartNumberingAfterBreak="0">
    <w:nsid w:val="769F07C2"/>
    <w:multiLevelType w:val="hybridMultilevel"/>
    <w:tmpl w:val="8FEA758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3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</w:num>
  <w:num w:numId="3">
    <w:abstractNumId w:val="28"/>
  </w:num>
  <w:num w:numId="4">
    <w:abstractNumId w:val="30"/>
  </w:num>
  <w:num w:numId="5">
    <w:abstractNumId w:val="25"/>
  </w:num>
  <w:num w:numId="6">
    <w:abstractNumId w:val="12"/>
  </w:num>
  <w:num w:numId="7">
    <w:abstractNumId w:val="21"/>
  </w:num>
  <w:num w:numId="8">
    <w:abstractNumId w:val="11"/>
  </w:num>
  <w:num w:numId="9">
    <w:abstractNumId w:val="4"/>
  </w:num>
  <w:num w:numId="10">
    <w:abstractNumId w:val="7"/>
  </w:num>
  <w:num w:numId="11">
    <w:abstractNumId w:val="14"/>
  </w:num>
  <w:num w:numId="12">
    <w:abstractNumId w:val="23"/>
  </w:num>
  <w:num w:numId="13">
    <w:abstractNumId w:val="29"/>
  </w:num>
  <w:num w:numId="14">
    <w:abstractNumId w:val="32"/>
  </w:num>
  <w:num w:numId="15">
    <w:abstractNumId w:val="5"/>
  </w:num>
  <w:num w:numId="16">
    <w:abstractNumId w:val="26"/>
  </w:num>
  <w:num w:numId="17">
    <w:abstractNumId w:val="24"/>
  </w:num>
  <w:num w:numId="18">
    <w:abstractNumId w:val="31"/>
  </w:num>
  <w:num w:numId="19">
    <w:abstractNumId w:val="6"/>
  </w:num>
  <w:num w:numId="20">
    <w:abstractNumId w:val="3"/>
  </w:num>
  <w:num w:numId="21">
    <w:abstractNumId w:val="13"/>
  </w:num>
  <w:num w:numId="22">
    <w:abstractNumId w:val="17"/>
  </w:num>
  <w:num w:numId="23">
    <w:abstractNumId w:val="33"/>
  </w:num>
  <w:num w:numId="24">
    <w:abstractNumId w:val="22"/>
  </w:num>
  <w:num w:numId="25">
    <w:abstractNumId w:val="1"/>
  </w:num>
  <w:num w:numId="26">
    <w:abstractNumId w:val="27"/>
  </w:num>
  <w:num w:numId="27">
    <w:abstractNumId w:val="8"/>
  </w:num>
  <w:num w:numId="28">
    <w:abstractNumId w:val="2"/>
  </w:num>
  <w:num w:numId="29">
    <w:abstractNumId w:val="18"/>
  </w:num>
  <w:num w:numId="30">
    <w:abstractNumId w:val="15"/>
  </w:num>
  <w:num w:numId="31">
    <w:abstractNumId w:val="9"/>
  </w:num>
  <w:num w:numId="32">
    <w:abstractNumId w:val="10"/>
  </w:num>
  <w:num w:numId="33">
    <w:abstractNumId w:val="20"/>
  </w:num>
  <w:num w:numId="34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0FA"/>
    <w:rsid w:val="0001667C"/>
    <w:rsid w:val="0003080D"/>
    <w:rsid w:val="00080306"/>
    <w:rsid w:val="00085F66"/>
    <w:rsid w:val="0009052F"/>
    <w:rsid w:val="000A66F1"/>
    <w:rsid w:val="000A78C4"/>
    <w:rsid w:val="000B2001"/>
    <w:rsid w:val="000B4DDF"/>
    <w:rsid w:val="000C42EC"/>
    <w:rsid w:val="000C719C"/>
    <w:rsid w:val="000E42AE"/>
    <w:rsid w:val="000E4F5E"/>
    <w:rsid w:val="0012121B"/>
    <w:rsid w:val="00135B1F"/>
    <w:rsid w:val="0014104D"/>
    <w:rsid w:val="00142F09"/>
    <w:rsid w:val="00165319"/>
    <w:rsid w:val="001750FA"/>
    <w:rsid w:val="001857DD"/>
    <w:rsid w:val="001E466E"/>
    <w:rsid w:val="00211EFB"/>
    <w:rsid w:val="00230135"/>
    <w:rsid w:val="002401E5"/>
    <w:rsid w:val="002425A5"/>
    <w:rsid w:val="00244695"/>
    <w:rsid w:val="00253520"/>
    <w:rsid w:val="0026799E"/>
    <w:rsid w:val="002742FE"/>
    <w:rsid w:val="00285DC4"/>
    <w:rsid w:val="00292409"/>
    <w:rsid w:val="00294FE2"/>
    <w:rsid w:val="0029753F"/>
    <w:rsid w:val="002A0028"/>
    <w:rsid w:val="002A3C3B"/>
    <w:rsid w:val="002A603C"/>
    <w:rsid w:val="002D0252"/>
    <w:rsid w:val="002F75BF"/>
    <w:rsid w:val="00310B8F"/>
    <w:rsid w:val="003118F0"/>
    <w:rsid w:val="00330681"/>
    <w:rsid w:val="003422D7"/>
    <w:rsid w:val="003667D4"/>
    <w:rsid w:val="00370541"/>
    <w:rsid w:val="00375439"/>
    <w:rsid w:val="00376C7D"/>
    <w:rsid w:val="00377B5F"/>
    <w:rsid w:val="0038211B"/>
    <w:rsid w:val="0039170B"/>
    <w:rsid w:val="003D7A5D"/>
    <w:rsid w:val="00423C72"/>
    <w:rsid w:val="004247FF"/>
    <w:rsid w:val="00442F5F"/>
    <w:rsid w:val="00452F56"/>
    <w:rsid w:val="0045638F"/>
    <w:rsid w:val="00457701"/>
    <w:rsid w:val="00461CBC"/>
    <w:rsid w:val="00477528"/>
    <w:rsid w:val="00490C76"/>
    <w:rsid w:val="004D657F"/>
    <w:rsid w:val="004E0B34"/>
    <w:rsid w:val="004E4F25"/>
    <w:rsid w:val="00505284"/>
    <w:rsid w:val="005058D3"/>
    <w:rsid w:val="00506E6A"/>
    <w:rsid w:val="00507063"/>
    <w:rsid w:val="00533431"/>
    <w:rsid w:val="00551178"/>
    <w:rsid w:val="005753BC"/>
    <w:rsid w:val="0058043F"/>
    <w:rsid w:val="0058187B"/>
    <w:rsid w:val="0058429B"/>
    <w:rsid w:val="00593E6C"/>
    <w:rsid w:val="005A6E56"/>
    <w:rsid w:val="005B012B"/>
    <w:rsid w:val="005D1D63"/>
    <w:rsid w:val="005E1D19"/>
    <w:rsid w:val="005E6AB8"/>
    <w:rsid w:val="00646AE6"/>
    <w:rsid w:val="006533F2"/>
    <w:rsid w:val="00655F01"/>
    <w:rsid w:val="006567E4"/>
    <w:rsid w:val="00692337"/>
    <w:rsid w:val="006B3AD1"/>
    <w:rsid w:val="006B4499"/>
    <w:rsid w:val="006E28D4"/>
    <w:rsid w:val="00713FAA"/>
    <w:rsid w:val="00730070"/>
    <w:rsid w:val="00756F9D"/>
    <w:rsid w:val="00784BAA"/>
    <w:rsid w:val="007B22AC"/>
    <w:rsid w:val="007C4129"/>
    <w:rsid w:val="007D589C"/>
    <w:rsid w:val="007E2C04"/>
    <w:rsid w:val="007F32B4"/>
    <w:rsid w:val="008139AE"/>
    <w:rsid w:val="008329A4"/>
    <w:rsid w:val="00871D85"/>
    <w:rsid w:val="008D0856"/>
    <w:rsid w:val="008E4B12"/>
    <w:rsid w:val="009000F3"/>
    <w:rsid w:val="009151C5"/>
    <w:rsid w:val="00954BA0"/>
    <w:rsid w:val="00980827"/>
    <w:rsid w:val="009A7CF5"/>
    <w:rsid w:val="009A7DC9"/>
    <w:rsid w:val="009E0E3E"/>
    <w:rsid w:val="00A00B5F"/>
    <w:rsid w:val="00A01C0E"/>
    <w:rsid w:val="00A069F0"/>
    <w:rsid w:val="00A06E6D"/>
    <w:rsid w:val="00A1161C"/>
    <w:rsid w:val="00A17589"/>
    <w:rsid w:val="00A424F5"/>
    <w:rsid w:val="00A52163"/>
    <w:rsid w:val="00A734A4"/>
    <w:rsid w:val="00AA03D7"/>
    <w:rsid w:val="00AB2A27"/>
    <w:rsid w:val="00AB3483"/>
    <w:rsid w:val="00AC2181"/>
    <w:rsid w:val="00B116BA"/>
    <w:rsid w:val="00B222AB"/>
    <w:rsid w:val="00B85024"/>
    <w:rsid w:val="00BA194E"/>
    <w:rsid w:val="00BA1E4A"/>
    <w:rsid w:val="00BA257E"/>
    <w:rsid w:val="00BB133F"/>
    <w:rsid w:val="00BF26B5"/>
    <w:rsid w:val="00C010AE"/>
    <w:rsid w:val="00C2064A"/>
    <w:rsid w:val="00C25043"/>
    <w:rsid w:val="00C849AF"/>
    <w:rsid w:val="00C86A21"/>
    <w:rsid w:val="00CB3D03"/>
    <w:rsid w:val="00CF113D"/>
    <w:rsid w:val="00CF1E88"/>
    <w:rsid w:val="00D05187"/>
    <w:rsid w:val="00D339BE"/>
    <w:rsid w:val="00D35D58"/>
    <w:rsid w:val="00D54141"/>
    <w:rsid w:val="00DC327B"/>
    <w:rsid w:val="00DE42D8"/>
    <w:rsid w:val="00E14986"/>
    <w:rsid w:val="00E274FC"/>
    <w:rsid w:val="00E370DA"/>
    <w:rsid w:val="00E4115F"/>
    <w:rsid w:val="00E5123C"/>
    <w:rsid w:val="00E5769C"/>
    <w:rsid w:val="00E70512"/>
    <w:rsid w:val="00EA2D60"/>
    <w:rsid w:val="00ED1D56"/>
    <w:rsid w:val="00EE23E2"/>
    <w:rsid w:val="00EE7A1A"/>
    <w:rsid w:val="00F23EC0"/>
    <w:rsid w:val="00F4004D"/>
    <w:rsid w:val="00F41E52"/>
    <w:rsid w:val="00F701BC"/>
    <w:rsid w:val="00F743E5"/>
    <w:rsid w:val="00F76497"/>
    <w:rsid w:val="00F94E37"/>
    <w:rsid w:val="00FB7EE8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58BD05-14BF-4BC6-98A2-1466C5AA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61C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C25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DC32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1"/>
    <w:next w:val="a1"/>
    <w:link w:val="30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1"/>
    <w:next w:val="a1"/>
    <w:link w:val="50"/>
    <w:uiPriority w:val="99"/>
    <w:qFormat/>
    <w:rsid w:val="00C2504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C250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C32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link w:val="3"/>
    <w:locked/>
    <w:rsid w:val="00452F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452F56"/>
    <w:rPr>
      <w:rFonts w:ascii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link w:val="5"/>
    <w:uiPriority w:val="99"/>
    <w:locked/>
    <w:rsid w:val="00C250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1"/>
    <w:uiPriority w:val="99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AC218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C2181"/>
    <w:rPr>
      <w:rFonts w:cs="Times New Roman"/>
    </w:rPr>
  </w:style>
  <w:style w:type="character" w:styleId="a7">
    <w:name w:val="Emphasis"/>
    <w:uiPriority w:val="99"/>
    <w:qFormat/>
    <w:rsid w:val="00AC2181"/>
    <w:rPr>
      <w:rFonts w:cs="Times New Roman"/>
      <w:i/>
      <w:iCs/>
    </w:rPr>
  </w:style>
  <w:style w:type="paragraph" w:styleId="a8">
    <w:name w:val="Balloon Text"/>
    <w:basedOn w:val="a1"/>
    <w:link w:val="a9"/>
    <w:uiPriority w:val="99"/>
    <w:semiHidden/>
    <w:rsid w:val="00A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C2181"/>
    <w:rPr>
      <w:rFonts w:ascii="Tahoma" w:hAnsi="Tahoma" w:cs="Tahoma"/>
      <w:sz w:val="16"/>
      <w:szCs w:val="16"/>
    </w:rPr>
  </w:style>
  <w:style w:type="paragraph" w:styleId="aa">
    <w:name w:val="List Paragraph"/>
    <w:basedOn w:val="a1"/>
    <w:link w:val="11"/>
    <w:uiPriority w:val="34"/>
    <w:qFormat/>
    <w:rsid w:val="00452F5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ab">
    <w:name w:val="footnote reference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2F56"/>
    <w:rPr>
      <w:rFonts w:ascii="Times New Roman" w:hAnsi="Times New Roman"/>
      <w:sz w:val="24"/>
      <w:u w:val="none"/>
      <w:effect w:val="none"/>
    </w:rPr>
  </w:style>
  <w:style w:type="paragraph" w:styleId="ac">
    <w:name w:val="footnote text"/>
    <w:aliases w:val="Знак6,F1"/>
    <w:basedOn w:val="a1"/>
    <w:link w:val="ad"/>
    <w:uiPriority w:val="99"/>
    <w:rsid w:val="00452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link w:val="ac"/>
    <w:uiPriority w:val="99"/>
    <w:locked/>
    <w:rsid w:val="00452F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Абзац списка Знак1"/>
    <w:link w:val="aa"/>
    <w:uiPriority w:val="99"/>
    <w:locked/>
    <w:rsid w:val="00452F56"/>
    <w:rPr>
      <w:rFonts w:ascii="Calibri" w:hAnsi="Calibri"/>
      <w:sz w:val="24"/>
      <w:lang w:eastAsia="ru-RU"/>
    </w:rPr>
  </w:style>
  <w:style w:type="paragraph" w:customStyle="1" w:styleId="a0">
    <w:name w:val="НОМЕРА"/>
    <w:basedOn w:val="a5"/>
    <w:link w:val="ae"/>
    <w:uiPriority w:val="99"/>
    <w:qFormat/>
    <w:rsid w:val="00452F56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0"/>
    <w:uiPriority w:val="99"/>
    <w:locked/>
    <w:rsid w:val="00452F56"/>
    <w:rPr>
      <w:rFonts w:ascii="Arial Narrow" w:hAnsi="Arial Narrow"/>
      <w:sz w:val="18"/>
      <w:szCs w:val="18"/>
    </w:rPr>
  </w:style>
  <w:style w:type="paragraph" w:styleId="af">
    <w:name w:val="header"/>
    <w:basedOn w:val="a1"/>
    <w:link w:val="af0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DC327B"/>
    <w:rPr>
      <w:rFonts w:cs="Times New Roman"/>
    </w:rPr>
  </w:style>
  <w:style w:type="paragraph" w:styleId="af1">
    <w:name w:val="footer"/>
    <w:basedOn w:val="a1"/>
    <w:link w:val="af2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DC327B"/>
    <w:rPr>
      <w:rFonts w:cs="Times New Roman"/>
    </w:rPr>
  </w:style>
  <w:style w:type="paragraph" w:styleId="af3">
    <w:name w:val="Subtitle"/>
    <w:basedOn w:val="a1"/>
    <w:next w:val="a1"/>
    <w:link w:val="af4"/>
    <w:qFormat/>
    <w:rsid w:val="00DC3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link w:val="af3"/>
    <w:locked/>
    <w:rsid w:val="00DC327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5">
    <w:name w:val="Font Style15"/>
    <w:uiPriority w:val="99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uiPriority w:val="99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page number"/>
    <w:uiPriority w:val="99"/>
    <w:rsid w:val="00AB3483"/>
    <w:rPr>
      <w:rFonts w:cs="Times New Roman"/>
    </w:rPr>
  </w:style>
  <w:style w:type="paragraph" w:styleId="a">
    <w:name w:val="List Bullet"/>
    <w:basedOn w:val="a1"/>
    <w:uiPriority w:val="99"/>
    <w:rsid w:val="00AB3483"/>
    <w:pPr>
      <w:numPr>
        <w:numId w:val="1"/>
      </w:numPr>
      <w:contextualSpacing/>
    </w:pPr>
  </w:style>
  <w:style w:type="paragraph" w:customStyle="1" w:styleId="af6">
    <w:name w:val="Знак Знак Знак Знак Знак Знак Знак Знак Знак Знак Знак Знак Знак"/>
    <w:basedOn w:val="a1"/>
    <w:uiPriority w:val="99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А_основной"/>
    <w:basedOn w:val="a1"/>
    <w:link w:val="af8"/>
    <w:uiPriority w:val="99"/>
    <w:rsid w:val="006533F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8">
    <w:name w:val="А_основной Знак"/>
    <w:link w:val="af7"/>
    <w:uiPriority w:val="99"/>
    <w:locked/>
    <w:rsid w:val="006533F2"/>
    <w:rPr>
      <w:rFonts w:ascii="Times New Roman" w:hAnsi="Times New Roman"/>
      <w:sz w:val="28"/>
    </w:rPr>
  </w:style>
  <w:style w:type="character" w:styleId="af9">
    <w:name w:val="Hyperlink"/>
    <w:uiPriority w:val="99"/>
    <w:semiHidden/>
    <w:rsid w:val="00692337"/>
    <w:rPr>
      <w:rFonts w:cs="Times New Roman"/>
      <w:color w:val="0000FF"/>
      <w:u w:val="single"/>
    </w:rPr>
  </w:style>
  <w:style w:type="paragraph" w:styleId="afa">
    <w:name w:val="No Spacing"/>
    <w:uiPriority w:val="99"/>
    <w:qFormat/>
    <w:rsid w:val="00461CBC"/>
    <w:rPr>
      <w:sz w:val="22"/>
      <w:szCs w:val="22"/>
      <w:lang w:eastAsia="en-US"/>
    </w:rPr>
  </w:style>
  <w:style w:type="table" w:styleId="afb">
    <w:name w:val="Table Grid"/>
    <w:basedOn w:val="a3"/>
    <w:uiPriority w:val="99"/>
    <w:rsid w:val="00C250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1"/>
    <w:uiPriority w:val="99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a1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ru-RU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afc">
    <w:name w:val="Block Text"/>
    <w:basedOn w:val="a1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d">
    <w:name w:val="Plain Text"/>
    <w:basedOn w:val="a1"/>
    <w:link w:val="afe"/>
    <w:uiPriority w:val="99"/>
    <w:rsid w:val="00C25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locked/>
    <w:rsid w:val="00C25043"/>
    <w:rPr>
      <w:rFonts w:ascii="Courier New" w:hAnsi="Courier New" w:cs="Courier New"/>
      <w:sz w:val="20"/>
      <w:szCs w:val="20"/>
      <w:lang w:eastAsia="ru-RU"/>
    </w:rPr>
  </w:style>
  <w:style w:type="paragraph" w:customStyle="1" w:styleId="NR">
    <w:name w:val="NR"/>
    <w:basedOn w:val="a1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Знак1"/>
    <w:basedOn w:val="a1"/>
    <w:uiPriority w:val="99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">
    <w:name w:val="Body Text"/>
    <w:basedOn w:val="a1"/>
    <w:link w:val="aff0"/>
    <w:uiPriority w:val="99"/>
    <w:rsid w:val="00C250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link w:val="aff"/>
    <w:uiPriority w:val="99"/>
    <w:locked/>
    <w:rsid w:val="00C25043"/>
    <w:rPr>
      <w:rFonts w:ascii="Times New Roman" w:hAnsi="Times New Roman" w:cs="Times New Roman"/>
      <w:sz w:val="24"/>
      <w:szCs w:val="24"/>
      <w:lang w:eastAsia="ru-RU"/>
    </w:rPr>
  </w:style>
  <w:style w:type="table" w:styleId="aff1">
    <w:name w:val="Table Elegant"/>
    <w:basedOn w:val="a3"/>
    <w:uiPriority w:val="99"/>
    <w:rsid w:val="00C2504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 таблицы1"/>
    <w:uiPriority w:val="99"/>
    <w:rsid w:val="00C25043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B3AD1"/>
    <w:rPr>
      <w:rFonts w:ascii="Times New Roman" w:hAnsi="Times New Roman"/>
      <w:sz w:val="24"/>
      <w:u w:val="none"/>
      <w:effect w:val="none"/>
    </w:rPr>
  </w:style>
  <w:style w:type="paragraph" w:customStyle="1" w:styleId="21">
    <w:name w:val="Абзац списка2"/>
    <w:basedOn w:val="a1"/>
    <w:link w:val="aff2"/>
    <w:uiPriority w:val="99"/>
    <w:rsid w:val="006B3AD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character" w:customStyle="1" w:styleId="aff2">
    <w:name w:val="Абзац списка Знак"/>
    <w:link w:val="21"/>
    <w:uiPriority w:val="99"/>
    <w:locked/>
    <w:rsid w:val="006B3AD1"/>
    <w:rPr>
      <w:rFonts w:ascii="Calibri" w:hAnsi="Calibri"/>
      <w:sz w:val="22"/>
    </w:rPr>
  </w:style>
  <w:style w:type="character" w:customStyle="1" w:styleId="15">
    <w:name w:val="Знак Знак1"/>
    <w:uiPriority w:val="99"/>
    <w:rsid w:val="006B3AD1"/>
    <w:rPr>
      <w:rFonts w:ascii="SchoolBookAC" w:hAnsi="SchoolBookAC"/>
      <w:sz w:val="20"/>
      <w:lang w:eastAsia="ru-RU"/>
    </w:rPr>
  </w:style>
  <w:style w:type="character" w:customStyle="1" w:styleId="31">
    <w:name w:val="Знак Знак3"/>
    <w:uiPriority w:val="99"/>
    <w:rsid w:val="007C4129"/>
    <w:rPr>
      <w:rFonts w:ascii="Cambria" w:eastAsia="Times New Roman" w:hAnsi="Cambria"/>
      <w:b/>
      <w:color w:val="808080"/>
      <w:sz w:val="20"/>
      <w:lang w:eastAsia="ru-RU"/>
    </w:rPr>
  </w:style>
  <w:style w:type="character" w:customStyle="1" w:styleId="110">
    <w:name w:val="Знак Знак11"/>
    <w:uiPriority w:val="99"/>
    <w:rsid w:val="007C4129"/>
    <w:rPr>
      <w:rFonts w:ascii="SchoolBookAC" w:eastAsia="Times New Roman" w:hAnsi="SchoolBookAC"/>
      <w:sz w:val="20"/>
      <w:lang w:eastAsia="ru-RU"/>
    </w:rPr>
  </w:style>
  <w:style w:type="paragraph" w:customStyle="1" w:styleId="32">
    <w:name w:val="Абзац списка3"/>
    <w:basedOn w:val="a1"/>
    <w:uiPriority w:val="99"/>
    <w:rsid w:val="007C4129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ConsPlusNormal">
    <w:name w:val="ConsPlusNormal"/>
    <w:uiPriority w:val="99"/>
    <w:rsid w:val="007C41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dash041e0431044b0447043d044b0439">
    <w:name w:val="dash041e_0431_044b_0447_043d_044b_0439"/>
    <w:basedOn w:val="a1"/>
    <w:uiPriority w:val="99"/>
    <w:rsid w:val="00A424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A424F5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uiPriority w:val="99"/>
    <w:rsid w:val="00A424F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23</Pages>
  <Words>7847</Words>
  <Characters>44732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/>
  <LinksUpToDate>false</LinksUpToDate>
  <CharactersWithSpaces>52475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Users</dc:creator>
  <cp:keywords/>
  <dc:description/>
  <cp:lastModifiedBy>И.С.</cp:lastModifiedBy>
  <cp:revision>15</cp:revision>
  <cp:lastPrinted>2018-01-30T11:28:00Z</cp:lastPrinted>
  <dcterms:created xsi:type="dcterms:W3CDTF">2017-12-22T14:00:00Z</dcterms:created>
  <dcterms:modified xsi:type="dcterms:W3CDTF">2021-05-11T11:56:00Z</dcterms:modified>
</cp:coreProperties>
</file>