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23" w:rsidRPr="0063144A" w:rsidRDefault="00761523" w:rsidP="0063144A">
      <w:pPr>
        <w:pStyle w:val="Heading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1.Планируемые результаты освоения обучающимися учебного предмета «Технология»</w:t>
      </w:r>
    </w:p>
    <w:p w:rsidR="00761523" w:rsidRPr="0063144A" w:rsidRDefault="00761523" w:rsidP="0063144A">
      <w:pPr>
        <w:rPr>
          <w:sz w:val="24"/>
        </w:rPr>
      </w:pPr>
    </w:p>
    <w:p w:rsidR="00761523" w:rsidRPr="0063144A" w:rsidRDefault="0076152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61523" w:rsidRPr="0063144A" w:rsidRDefault="0076152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761523" w:rsidRPr="0063144A" w:rsidRDefault="0076152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61523" w:rsidRPr="0063144A" w:rsidRDefault="0076152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3144A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Освоение учебного предмета «Технология» вносит существенный вклад в достижение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63144A">
        <w:rPr>
          <w:rFonts w:ascii="Times New Roman" w:hAnsi="Times New Roman"/>
          <w:sz w:val="24"/>
          <w:szCs w:val="24"/>
        </w:rPr>
        <w:t>начального общего об</w:t>
      </w:r>
      <w:r w:rsidRPr="0063144A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i/>
          <w:sz w:val="24"/>
        </w:rPr>
      </w:pPr>
      <w:r w:rsidRPr="0063144A">
        <w:rPr>
          <w:b/>
          <w:i/>
          <w:sz w:val="24"/>
        </w:rPr>
        <w:t>Планируемые метапредметные результаты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Изучение учебного предмета «Технология» играет значительную роль в достижении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63144A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«Технология»;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61523" w:rsidRPr="0063144A" w:rsidRDefault="00761523" w:rsidP="0063144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i/>
          <w:sz w:val="24"/>
        </w:rPr>
      </w:pPr>
      <w:r w:rsidRPr="0063144A">
        <w:rPr>
          <w:b/>
          <w:i/>
          <w:sz w:val="24"/>
        </w:rPr>
        <w:t>Планируемые предметные результаты</w:t>
      </w:r>
    </w:p>
    <w:p w:rsidR="00761523" w:rsidRPr="0063144A" w:rsidRDefault="00761523" w:rsidP="0063144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sz w:val="24"/>
        </w:rPr>
      </w:pPr>
      <w:r w:rsidRPr="0063144A">
        <w:rPr>
          <w:rStyle w:val="Zag11"/>
          <w:rFonts w:eastAsia="@Arial Unicode MS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61523" w:rsidRPr="0063144A" w:rsidRDefault="00761523" w:rsidP="0063144A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6314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63144A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6314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</w:t>
      </w:r>
    </w:p>
    <w:p w:rsidR="00761523" w:rsidRPr="0063144A" w:rsidRDefault="00761523" w:rsidP="0063144A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z w:val="24"/>
          <w:szCs w:val="24"/>
        </w:rPr>
        <w:t xml:space="preserve">Иными словами, в эту группу включается такая система знаний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во­первых, принципиально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63144A"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61523" w:rsidRPr="0063144A" w:rsidRDefault="00761523" w:rsidP="0063144A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3144A">
        <w:rPr>
          <w:rFonts w:ascii="Times New Roman" w:hAnsi="Times New Roman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61523" w:rsidRPr="0063144A" w:rsidRDefault="00761523" w:rsidP="0063144A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63144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3144A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63144A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3144A">
        <w:rPr>
          <w:rFonts w:ascii="Times New Roman" w:hAnsi="Times New Roman"/>
          <w:color w:val="auto"/>
          <w:sz w:val="24"/>
          <w:szCs w:val="24"/>
        </w:rPr>
        <w:t>го предмета «</w:t>
      </w:r>
      <w:r w:rsidRPr="0063144A">
        <w:rPr>
          <w:rFonts w:ascii="Times New Roman" w:hAnsi="Times New Roman"/>
          <w:sz w:val="24"/>
          <w:szCs w:val="24"/>
        </w:rPr>
        <w:t>Технология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» и </w:t>
      </w:r>
      <w:r w:rsidRPr="0063144A">
        <w:rPr>
          <w:rFonts w:ascii="Times New Roman" w:hAnsi="Times New Roman"/>
          <w:iCs/>
          <w:color w:val="auto"/>
          <w:sz w:val="24"/>
          <w:szCs w:val="24"/>
        </w:rPr>
        <w:t xml:space="preserve">выделяются учебным предметом.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териала и его пропедевтического характера на данном уровне обучения. Оценка достижения этих целей ведется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 персонифицированной информации. Частично задания, ориентированные на оценку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761523" w:rsidRPr="0063144A" w:rsidRDefault="00761523" w:rsidP="0063144A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63144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3144A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63144A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оценки, в форме портфеля достижений и учитывать при определении итоговой оценки.</w:t>
      </w:r>
    </w:p>
    <w:p w:rsidR="00761523" w:rsidRPr="0063144A" w:rsidRDefault="00761523" w:rsidP="0063144A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3144A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3144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63144A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i/>
          <w:sz w:val="24"/>
        </w:rPr>
      </w:pPr>
    </w:p>
    <w:p w:rsidR="00761523" w:rsidRPr="0063144A" w:rsidRDefault="00761523" w:rsidP="0063144A">
      <w:pPr>
        <w:tabs>
          <w:tab w:val="left" w:pos="709"/>
        </w:tabs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sz w:val="24"/>
        </w:rPr>
        <w:t>При изучении учебного предмета «Технология» достигаются следу</w:t>
      </w:r>
      <w:r w:rsidRPr="0063144A">
        <w:rPr>
          <w:sz w:val="24"/>
        </w:rPr>
        <w:softHyphen/>
        <w:t xml:space="preserve">ющие </w:t>
      </w:r>
      <w:r w:rsidRPr="0063144A">
        <w:rPr>
          <w:b/>
          <w:bCs/>
          <w:sz w:val="24"/>
        </w:rPr>
        <w:t>предметные результаты:</w:t>
      </w:r>
    </w:p>
    <w:p w:rsidR="00761523" w:rsidRPr="0063144A" w:rsidRDefault="00761523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63144A">
        <w:rPr>
          <w:spacing w:val="2"/>
          <w:sz w:val="24"/>
          <w:lang w:eastAsia="ru-RU"/>
        </w:rPr>
        <w:t>1)получение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61523" w:rsidRPr="0063144A" w:rsidRDefault="00761523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63144A">
        <w:rPr>
          <w:spacing w:val="2"/>
          <w:sz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61523" w:rsidRPr="0063144A" w:rsidRDefault="00761523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63144A">
        <w:rPr>
          <w:spacing w:val="2"/>
          <w:sz w:val="24"/>
          <w:lang w:eastAsia="ru-RU"/>
        </w:rPr>
        <w:t>3)приобретение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61523" w:rsidRPr="0063144A" w:rsidRDefault="00761523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63144A">
        <w:rPr>
          <w:spacing w:val="2"/>
          <w:sz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61523" w:rsidRPr="0063144A" w:rsidRDefault="00761523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63144A">
        <w:rPr>
          <w:spacing w:val="2"/>
          <w:sz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61523" w:rsidRPr="0063144A" w:rsidRDefault="00761523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63144A">
        <w:rPr>
          <w:spacing w:val="2"/>
          <w:sz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гармоническойвзаимосвязи предметного мира с миром природы, об отражении в предметахматериальной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получат начальные знания и представления о наиболее важных правилахдизайна, которые необходимо учитывать при создании предметов материальной культуры;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Обучающиеся: 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кделу, инициативность, любознательность, потребность помогать другим,уважение к чужому труду и результатам труда, культурному наследию.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Общекультурные и общетрудовые компетенции. Основы культуры труда, самообслуживание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научится: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деятельности;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выполнять доступные действия по самообслуживанию и доступные виды домашнего труда.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получит возможность научиться: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уважительно относиться к труду людей;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Технология ручной обработки материалов. Элементы графической грамоты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научится: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споставленной задачей;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отделкеизделия);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получит возможность научиться: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761523" w:rsidRPr="0063144A" w:rsidRDefault="00761523" w:rsidP="0063144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b/>
          <w:bCs/>
          <w:sz w:val="24"/>
        </w:rPr>
        <w:t>Конструирование и моделирование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b/>
          <w:bCs/>
          <w:sz w:val="24"/>
        </w:rPr>
        <w:t>Выпускник научится: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получит возможность научиться: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соотносить объемную конструкцию, основанную на правильных геометрических формах, с изображениями их разверток;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информации; воплощать этот образ в материале.</w:t>
      </w:r>
    </w:p>
    <w:p w:rsidR="00761523" w:rsidRPr="0063144A" w:rsidRDefault="00761523" w:rsidP="0063144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b/>
          <w:bCs/>
          <w:sz w:val="24"/>
        </w:rPr>
        <w:t>Практика работы на компьютере</w:t>
      </w:r>
    </w:p>
    <w:p w:rsidR="00761523" w:rsidRPr="0063144A" w:rsidRDefault="00761523" w:rsidP="0063144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b/>
          <w:bCs/>
          <w:sz w:val="24"/>
        </w:rPr>
        <w:t>Выпускник научится: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пользоваться компьютером для поиска и воспроизведения необходимой информации;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b/>
          <w:sz w:val="24"/>
        </w:rPr>
        <w:t xml:space="preserve">Выпускник получит возможность научиться </w:t>
      </w:r>
      <w:r w:rsidRPr="0063144A">
        <w:rPr>
          <w:i/>
          <w:sz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  <w:r w:rsidRPr="0063144A">
        <w:rPr>
          <w:i/>
          <w:sz w:val="24"/>
        </w:rPr>
        <w:br w:type="page"/>
      </w:r>
    </w:p>
    <w:p w:rsidR="00761523" w:rsidRDefault="00761523" w:rsidP="0063144A">
      <w:pPr>
        <w:spacing w:line="240" w:lineRule="auto"/>
        <w:ind w:firstLine="709"/>
        <w:rPr>
          <w:b/>
          <w:sz w:val="24"/>
        </w:rPr>
      </w:pPr>
      <w:r w:rsidRPr="0063144A">
        <w:rPr>
          <w:b/>
          <w:sz w:val="24"/>
        </w:rPr>
        <w:t>2. Содержание учебного предмета «Технология»</w:t>
      </w:r>
    </w:p>
    <w:p w:rsidR="00761523" w:rsidRPr="0063144A" w:rsidRDefault="00761523" w:rsidP="0063144A">
      <w:pPr>
        <w:spacing w:line="240" w:lineRule="auto"/>
        <w:ind w:firstLine="709"/>
        <w:rPr>
          <w:b/>
          <w:sz w:val="24"/>
        </w:rPr>
      </w:pP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Общекультурные и общетрудовые компетенции. Основы культуры труда, самообслуживания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 (архитектура, техника, предметы быта и декоративно-прикладного искусства) разных народо</w:t>
      </w:r>
      <w:r>
        <w:rPr>
          <w:sz w:val="24"/>
        </w:rPr>
        <w:t>в России (русские</w:t>
      </w:r>
      <w:r w:rsidRPr="0063144A">
        <w:rPr>
          <w:sz w:val="24"/>
        </w:rPr>
        <w:t>, татары).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Анализ задания, организация рабочего места в зависимости от вида работы,планирование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Элементарная творческая и проектная деятельность (создание замысла, егодетализация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праздники. 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Технология ручной обработки материалов. Элементы графической грамоты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складывание), сборка изделия (клеевое, ниточное, проволочное, винтовое и другие виды соединения), отделка изделия или его деталей (окрашивание, вышивка, аппликация). Выполнение отделки в соответствии сособенностями декоративных орнаментов разных народов России (растительный, геометрический). 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Конструирование и моделирование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Общее представление о конструировании как создании конструкции каких- либо изделий (технических, бытовых, учебных).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декоративно-художественным). Конструирование и моделирование на компьютере и в интерактивном конструкторе.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b/>
          <w:bCs/>
          <w:sz w:val="24"/>
        </w:rPr>
        <w:t>Практика работы на компьютере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Информация, ее отбор, анализ и систематизация. Способы получения, хранения, переработки информации.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br w:type="page"/>
      </w:r>
    </w:p>
    <w:p w:rsidR="00761523" w:rsidRPr="0063144A" w:rsidRDefault="00761523" w:rsidP="0063144A">
      <w:pPr>
        <w:spacing w:line="240" w:lineRule="auto"/>
        <w:ind w:firstLine="709"/>
        <w:rPr>
          <w:b/>
          <w:sz w:val="24"/>
        </w:rPr>
      </w:pPr>
      <w:r w:rsidRPr="0063144A">
        <w:rPr>
          <w:b/>
          <w:sz w:val="24"/>
        </w:rPr>
        <w:t>3. Тематическое планирование</w:t>
      </w:r>
    </w:p>
    <w:p w:rsidR="00761523" w:rsidRDefault="00761523" w:rsidP="00F92413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761523" w:rsidRPr="0094280F" w:rsidRDefault="00761523" w:rsidP="00F92413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660"/>
        <w:gridCol w:w="2171"/>
      </w:tblGrid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761523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4"/>
              </w:rPr>
            </w:pPr>
            <w:r w:rsidRPr="00DA1EA4">
              <w:rPr>
                <w:b/>
                <w:sz w:val="24"/>
              </w:rPr>
              <w:t>Общекультурные и общетрудовые компетенции. Основы культуры труда</w:t>
            </w:r>
          </w:p>
          <w:p w:rsidR="00761523" w:rsidRPr="00DA1EA4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>
              <w:rPr>
                <w:sz w:val="24"/>
              </w:rPr>
              <w:t>Знакомство с профессиями</w:t>
            </w:r>
            <w:r w:rsidRPr="00E4642E">
              <w:rPr>
                <w:sz w:val="24"/>
              </w:rPr>
              <w:t xml:space="preserve">. Разнообразие предметов рукотворного мира 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61523" w:rsidRPr="00DA1EA4" w:rsidTr="004A3FB3">
        <w:trPr>
          <w:trHeight w:val="1515"/>
        </w:trPr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761523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4"/>
              </w:rPr>
            </w:pPr>
            <w:r w:rsidRPr="00DA1EA4">
              <w:rPr>
                <w:b/>
                <w:sz w:val="24"/>
              </w:rPr>
              <w:t>Технология ручной обработки материалов Элементы графической грамоты</w:t>
            </w:r>
          </w:p>
          <w:p w:rsidR="00761523" w:rsidRPr="00DA1EA4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4"/>
              </w:rPr>
              <w:t>Знакомство с материалами (бумага, картон, нитки, ткань), пластическими материалами (глина,пластилин) природными материалами.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761523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4"/>
              </w:rPr>
            </w:pPr>
            <w:r w:rsidRPr="00DA1EA4">
              <w:rPr>
                <w:b/>
                <w:sz w:val="24"/>
              </w:rPr>
              <w:t>Конструирование и моделирование</w:t>
            </w:r>
          </w:p>
          <w:p w:rsidR="00761523" w:rsidRPr="00DA1EA4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>
              <w:rPr>
                <w:sz w:val="24"/>
              </w:rPr>
              <w:t xml:space="preserve">Знакомство с изделиями. </w:t>
            </w:r>
            <w:r w:rsidRPr="00E4642E">
              <w:rPr>
                <w:sz w:val="24"/>
              </w:rPr>
              <w:t>Конструирование и моделирование изделий из природных материалов, из бумаги складыванием, сгибанием, по образцу и рисунку.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sz w:val="22"/>
              </w:rPr>
            </w:pPr>
            <w:r w:rsidRPr="00E4642E">
              <w:rPr>
                <w:b/>
                <w:sz w:val="24"/>
              </w:rPr>
              <w:t>Использование информационных технологий. (Демонстрация учителем готовых материалов на цифровых носителях (CD)</w:t>
            </w:r>
          </w:p>
          <w:p w:rsidR="00761523" w:rsidRPr="00520A4A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pacing w:val="-8"/>
                <w:sz w:val="22"/>
              </w:rPr>
            </w:pPr>
            <w:r w:rsidRPr="00520A4A">
              <w:rPr>
                <w:sz w:val="24"/>
              </w:rPr>
              <w:t>Технико- технологические понятия: изделие, однодетальное и многодетальное изделие, материал, инструмент, деталь изделия, шаблон, заготовка, разметка деталей, резание ножницами, клеевое (неподвижное) соединение деталей, отделка, стежок, строчка.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 xml:space="preserve">33 </w:t>
            </w:r>
          </w:p>
        </w:tc>
      </w:tr>
    </w:tbl>
    <w:p w:rsidR="00761523" w:rsidRPr="00DA1EA4" w:rsidRDefault="00761523" w:rsidP="00F92413">
      <w:pPr>
        <w:spacing w:line="240" w:lineRule="auto"/>
        <w:jc w:val="both"/>
        <w:rPr>
          <w:b/>
          <w:color w:val="000000"/>
          <w:sz w:val="22"/>
        </w:rPr>
      </w:pPr>
    </w:p>
    <w:p w:rsidR="00761523" w:rsidRPr="00DA1EA4" w:rsidRDefault="00761523" w:rsidP="00F92413">
      <w:pPr>
        <w:spacing w:line="240" w:lineRule="auto"/>
        <w:ind w:firstLine="708"/>
        <w:jc w:val="both"/>
        <w:rPr>
          <w:b/>
          <w:color w:val="000000"/>
          <w:sz w:val="22"/>
        </w:rPr>
      </w:pPr>
      <w:r w:rsidRPr="00DA1EA4">
        <w:rPr>
          <w:b/>
          <w:color w:val="000000"/>
          <w:sz w:val="22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660"/>
        <w:gridCol w:w="2171"/>
      </w:tblGrid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Общекультурные и общетрудовые компетенции. Основы культуры труда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Природа - источник сырья. Природное сырье, природные материалы.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Технология ручной обработки материалов Элементы графической грамоты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Исследование элементарных свойств материалов: картон, гофрокартон, пряжа, ткани природного происхождения (лен, хлопок, ).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Конструирование и моделирование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Конструирование из готовых форм (упаковки). Получение объемных форм сгибанием.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Практика работы на компьютере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Знакомство с компьютером. Его бытовое назначение. Основные части: монитор, клавиатура, мышка, системный блок. Правила пользования ПК для сохранения здоровья.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761523" w:rsidRPr="00DA1EA4" w:rsidRDefault="00761523" w:rsidP="00F92413">
      <w:pPr>
        <w:spacing w:line="240" w:lineRule="auto"/>
        <w:jc w:val="both"/>
        <w:rPr>
          <w:b/>
          <w:color w:val="000000"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p w:rsidR="00761523" w:rsidRDefault="00761523" w:rsidP="00F92413">
      <w:pPr>
        <w:spacing w:line="240" w:lineRule="auto"/>
        <w:ind w:firstLine="708"/>
        <w:jc w:val="both"/>
        <w:rPr>
          <w:b/>
          <w:sz w:val="22"/>
        </w:rPr>
      </w:pPr>
      <w:bookmarkStart w:id="0" w:name="_GoBack"/>
      <w:bookmarkEnd w:id="0"/>
    </w:p>
    <w:p w:rsidR="00761523" w:rsidRPr="00DA1EA4" w:rsidRDefault="00761523" w:rsidP="00F92413">
      <w:pPr>
        <w:spacing w:line="240" w:lineRule="auto"/>
        <w:ind w:firstLine="708"/>
        <w:jc w:val="both"/>
        <w:rPr>
          <w:b/>
          <w:sz w:val="22"/>
        </w:rPr>
      </w:pPr>
      <w:r w:rsidRPr="00DA1EA4">
        <w:rPr>
          <w:b/>
          <w:sz w:val="22"/>
        </w:rPr>
        <w:t>3 класс</w:t>
      </w:r>
    </w:p>
    <w:p w:rsidR="00761523" w:rsidRPr="00DA1EA4" w:rsidRDefault="00761523" w:rsidP="00F92413">
      <w:pPr>
        <w:spacing w:line="240" w:lineRule="auto"/>
        <w:ind w:firstLine="708"/>
        <w:jc w:val="both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660"/>
        <w:gridCol w:w="2171"/>
      </w:tblGrid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Общекультурные и общетрудовые компетенции. Основы культуры труда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Знание и уважение традиций строительства, декоративно-прикладного искусства народов России и мира, в том числе своего края. Природа как источник творческих идей мастера и художника. Профессии мастеров прикладного творчества.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Технология ручной обработки материалов Элементы графической грамоты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Некоторые виды искусственных и синтетических материалов (бумага, металлы, ткани, м</w:t>
            </w:r>
            <w:r>
              <w:rPr>
                <w:sz w:val="22"/>
              </w:rPr>
              <w:t>ехи</w:t>
            </w:r>
            <w:r w:rsidRPr="00E4642E">
              <w:rPr>
                <w:sz w:val="22"/>
              </w:rPr>
              <w:t>), получение, применение т</w:t>
            </w:r>
            <w:r>
              <w:rPr>
                <w:sz w:val="22"/>
              </w:rPr>
              <w:t>кани природного происхождения (</w:t>
            </w:r>
            <w:r w:rsidRPr="00E4642E">
              <w:rPr>
                <w:sz w:val="22"/>
              </w:rPr>
              <w:t>шелк, шерсть). Строение ткани.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Конструирование и моделирование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Изготовление и конструирование из объемных геометрических фигур (пирамида, конус, призма).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Практика работы на компьютере</w:t>
            </w:r>
          </w:p>
          <w:p w:rsidR="00761523" w:rsidRPr="00E4642E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E4642E">
              <w:rPr>
                <w:sz w:val="22"/>
              </w:rPr>
              <w:t>Персональный компьютер (ПК) и его использование в разных сферах жизнедеятельности человека. Устройства компьютера для ввода, вывода и обработки информации. Поиск информации в Интернете.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761523" w:rsidRPr="00DA1EA4" w:rsidRDefault="00761523" w:rsidP="00F92413">
      <w:pPr>
        <w:spacing w:line="240" w:lineRule="auto"/>
        <w:jc w:val="both"/>
        <w:rPr>
          <w:b/>
          <w:color w:val="000000"/>
          <w:sz w:val="22"/>
        </w:rPr>
      </w:pPr>
    </w:p>
    <w:p w:rsidR="00761523" w:rsidRPr="00DA1EA4" w:rsidRDefault="00761523" w:rsidP="00F92413">
      <w:pPr>
        <w:tabs>
          <w:tab w:val="left" w:pos="3828"/>
        </w:tabs>
        <w:spacing w:line="240" w:lineRule="auto"/>
        <w:ind w:firstLine="708"/>
        <w:jc w:val="both"/>
        <w:rPr>
          <w:b/>
          <w:color w:val="000000"/>
          <w:sz w:val="22"/>
        </w:rPr>
      </w:pPr>
      <w:r w:rsidRPr="00DA1EA4">
        <w:rPr>
          <w:b/>
          <w:color w:val="000000"/>
          <w:sz w:val="22"/>
        </w:rPr>
        <w:t>4 класс</w:t>
      </w:r>
    </w:p>
    <w:p w:rsidR="00761523" w:rsidRPr="00DA1EA4" w:rsidRDefault="00761523" w:rsidP="00F92413">
      <w:pPr>
        <w:tabs>
          <w:tab w:val="left" w:pos="3828"/>
        </w:tabs>
        <w:spacing w:line="240" w:lineRule="auto"/>
        <w:ind w:firstLine="708"/>
        <w:jc w:val="both"/>
        <w:rPr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660"/>
        <w:gridCol w:w="2171"/>
      </w:tblGrid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Общекультурные и общетрудовые компетенции. Основы культуры труда</w:t>
            </w:r>
          </w:p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556439">
              <w:rPr>
                <w:sz w:val="22"/>
              </w:rPr>
              <w:t>Творчество и творческие профессии. Мировые достижения в технике (машины, бытовая техника) и искусстве (архитектура, мода).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Технология ручной обработки материалов Элементы графической грамоты</w:t>
            </w:r>
          </w:p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556439">
              <w:rPr>
                <w:sz w:val="22"/>
              </w:rPr>
              <w:t>Общее представление об искусственных материалах. Синтетические материалы - полимеры (пластик, поролон, эластик, капрон). Их происхождение.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Конструирование и моделирование</w:t>
            </w:r>
          </w:p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556439">
              <w:rPr>
                <w:sz w:val="22"/>
              </w:rPr>
              <w:t>Конструирование и моделирование изделий из разных материалов по заданным конструкторско-технологическим и художественным условиям.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Практика работы на компьютере</w:t>
            </w:r>
          </w:p>
          <w:p w:rsidR="00761523" w:rsidRPr="00556439" w:rsidRDefault="0076152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</w:rPr>
            </w:pPr>
            <w:r w:rsidRPr="00556439">
              <w:rPr>
                <w:sz w:val="22"/>
              </w:rPr>
              <w:t>Программы Word, PowerPoint. Работа с текстом - создание, преобразование, сохранение, удаление, вывод на принтер. Создание изделий (печатная продукция). Создание презентаций на основе готовых шаблонов, распечатка подготовленных материалов.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61523" w:rsidRPr="00DA1EA4" w:rsidTr="004A3FB3">
        <w:tc>
          <w:tcPr>
            <w:tcW w:w="387" w:type="pct"/>
          </w:tcPr>
          <w:p w:rsidR="00761523" w:rsidRPr="00DA1EA4" w:rsidRDefault="00761523" w:rsidP="004A3FB3">
            <w:pPr>
              <w:spacing w:line="240" w:lineRule="auto"/>
              <w:ind w:firstLine="709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761523" w:rsidRPr="00DA1EA4" w:rsidRDefault="00761523" w:rsidP="004A3FB3">
            <w:pPr>
              <w:spacing w:line="240" w:lineRule="auto"/>
              <w:ind w:firstLine="709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761523" w:rsidRPr="00DA1EA4" w:rsidRDefault="00761523" w:rsidP="004A3FB3">
            <w:pPr>
              <w:spacing w:line="240" w:lineRule="auto"/>
              <w:ind w:firstLine="709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761523" w:rsidRPr="0094280F" w:rsidRDefault="00761523" w:rsidP="00F92413">
      <w:pPr>
        <w:spacing w:line="240" w:lineRule="auto"/>
        <w:ind w:firstLine="709"/>
        <w:jc w:val="both"/>
        <w:rPr>
          <w:color w:val="000000"/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Default="00761523" w:rsidP="003049A4">
      <w:pPr>
        <w:pStyle w:val="Heading1"/>
        <w:rPr>
          <w:rFonts w:ascii="Times New Roman" w:hAnsi="Times New Roman"/>
          <w:sz w:val="24"/>
          <w:szCs w:val="24"/>
        </w:rPr>
      </w:pPr>
    </w:p>
    <w:p w:rsidR="00761523" w:rsidRDefault="00761523" w:rsidP="003049A4">
      <w:pPr>
        <w:rPr>
          <w:b/>
          <w:sz w:val="24"/>
        </w:rPr>
      </w:pPr>
      <w:r>
        <w:rPr>
          <w:b/>
        </w:rPr>
        <w:t>3. Тематическое планирование по технологии</w:t>
      </w:r>
    </w:p>
    <w:p w:rsidR="00761523" w:rsidRDefault="00761523" w:rsidP="003049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520"/>
        <w:gridCol w:w="1501"/>
      </w:tblGrid>
      <w:tr w:rsidR="00761523" w:rsidTr="003049A4"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Содержание курса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Тематическое планирование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Кол-во часов</w:t>
            </w:r>
          </w:p>
        </w:tc>
      </w:tr>
      <w:tr w:rsidR="00761523" w:rsidTr="003049A4">
        <w:trPr>
          <w:trHeight w:val="292"/>
        </w:trPr>
        <w:tc>
          <w:tcPr>
            <w:tcW w:w="9889" w:type="dxa"/>
            <w:gridSpan w:val="3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1 класс</w:t>
            </w:r>
          </w:p>
        </w:tc>
      </w:tr>
      <w:tr w:rsidR="00761523" w:rsidTr="003049A4">
        <w:trPr>
          <w:trHeight w:val="364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Как работать с учебником?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  <w:r>
              <w:t>Я и мои друзья</w:t>
            </w:r>
          </w:p>
        </w:tc>
        <w:tc>
          <w:tcPr>
            <w:tcW w:w="1501" w:type="dxa"/>
          </w:tcPr>
          <w:p w:rsidR="00761523" w:rsidRDefault="00761523">
            <w:pPr>
              <w:tabs>
                <w:tab w:val="left" w:pos="979"/>
              </w:tabs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Общее понятие о материалах, их происхождении. 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Материалы и инструменты Знакомство с понятиями: «материалы» и «инструменты». 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Организация рабочего места.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рабочего места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shd w:val="clear" w:color="auto" w:fill="FFFFFF"/>
              <w:rPr>
                <w:sz w:val="24"/>
                <w:lang w:eastAsia="ru-RU"/>
              </w:rPr>
            </w:pPr>
            <w:r>
              <w:t>Отбор и анализ информации (из учебника и других дидактических материалов), её использование в организации работы.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такое технология.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89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Style w:val="Emphasis"/>
                <w:i w:val="0"/>
                <w:iCs/>
              </w:rPr>
              <w:t>Многообразие материалов и их практическое применение в жизни</w:t>
            </w:r>
            <w:r>
              <w:t>. Исследование элементарных физических, механических и технологических свойств доступных материалов. Бережное отношение к природе как источнику сырьевых ресурсов. Подготовка материалов к работе.</w:t>
            </w:r>
            <w:r>
              <w:rPr>
                <w:rStyle w:val="a2"/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Природный материал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Изделие: «Аппликация из листьев».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Style w:val="Emphasis"/>
                <w:i w:val="0"/>
                <w:iCs/>
              </w:rPr>
              <w:t>Многообразие материалов и их практическое применение в жизни</w:t>
            </w:r>
            <w:r>
              <w:t>. Исследование элементарных физических, механических и технологических свойств доступных материалов.</w:t>
            </w:r>
            <w:r>
              <w:rPr>
                <w:rStyle w:val="a2"/>
                <w:lang w:val="ru-RU"/>
              </w:rPr>
              <w:t xml:space="preserve"> </w:t>
            </w:r>
            <w:r>
              <w:rPr>
                <w:rStyle w:val="Emphasis"/>
                <w:i w:val="0"/>
                <w:iCs/>
              </w:rPr>
              <w:t>Изготовление изделий по рисунку, простейщему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Пластилин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Изделие: аппликация  из пластилина «Ромашковая поляна».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</w:tr>
      <w:tr w:rsidR="00761523" w:rsidTr="003049A4">
        <w:trPr>
          <w:trHeight w:val="23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Отбор и анализ информации (из учебника и других дидактических материалов), её использование в организации работы.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Понятие: «композиция».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 «Мудрая сова».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shd w:val="clear" w:color="auto" w:fill="FFFFFF"/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Отбор и анализ информации (из учебника и других дидактических материалов), её использование в организации работы.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Растения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«заготовка семян»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19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Проект «Осенний урожай»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Изделие. «Овощи из пластилина».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Называние и выполнение основных технологических операций ручной обработки материалов: разметка деталей (на глаз), выделение деталей (резание ножницами), формообразование деталей (сгибание. Складывание и др.), сборка изделия (клеевое), отделка изделия или его деталей (окрашивание).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Бумага. Изделие:  «Волшебные фигуры».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Насекомые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Изделие «Пчелы и соты».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Отбор и анализ информации (из учебника и других дидактических материалов), её использование в организации работы. 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Дикие животные. Проект. «Дикие животные» .Изделие: «Коллаж»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Дикие животные. Проект. «Дикие животные» .Изделие: «Коллаж»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Несложные коллективные, групповые и индивидуальные проекты. Результат проектной деятельности — изделия.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Новый год</w:t>
            </w:r>
          </w:p>
          <w:p w:rsidR="00761523" w:rsidRDefault="00761523">
            <w:pPr>
              <w:rPr>
                <w:sz w:val="24"/>
              </w:rPr>
            </w:pPr>
            <w:r>
              <w:t xml:space="preserve"> Проект «Украшаем класс к Новому году». Изделия: «Украшения на ёлку», «Украшение на окно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Новый год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t xml:space="preserve"> </w:t>
            </w:r>
            <w:r>
              <w:rPr>
                <w:lang w:eastAsia="en-US"/>
              </w:rPr>
              <w:t>Проект «Украшаем класс к Новому году». Изделия: «Украшения на ёлку», «Украшение на окно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40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Домашние животные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«Котенок».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Такие разные дома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Изделие: « Домик из веток».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1104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Посуда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Проект «Чайный сервиз»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Изделия: «чашка», « чайник», « сахарница»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Свет в доме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Изделие: « Торшер».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0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Мебель 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«Стул»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Одежда Ткань, Нитки 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«Кукла из ниток»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129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 xml:space="preserve">Учимся шить 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Изделия: «Закладка с вышивкой»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Выполнение доступных видов работ по самообслуживанию.</w:t>
            </w:r>
          </w:p>
        </w:tc>
        <w:tc>
          <w:tcPr>
            <w:tcW w:w="2520" w:type="dxa"/>
          </w:tcPr>
          <w:p w:rsidR="00761523" w:rsidRDefault="00761523">
            <w:pPr>
              <w:autoSpaceDN w:val="0"/>
              <w:jc w:val="both"/>
              <w:rPr>
                <w:sz w:val="24"/>
                <w:lang w:eastAsia="ru-RU"/>
              </w:rPr>
            </w:pPr>
            <w:r>
              <w:t>Учимся шить. «Пришиваем пуговицу с двумя отверстиями».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Учимся шить. Изделие: «Медвежонок».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Учимся шить. Изделие: «Медвежонок».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0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Передвижение по земле 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«Тачка».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Трудовая деятельность и её значение в жизни человека. Отбор и анализ информации (из учебника и других дидактических материалов), её использование в организации работы.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Вода в жизни человека.  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  <w:r>
              <w:t>Вода в жизни растений. Проращивание семян.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Трудовая деятельность и её значение в жизни человека. Отбор и анализ информации (из учебника и других дидактических материалов), её использование в организации работы.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Питьевая вода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«Колодец»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Мастера и их профессии; традиции и творчество мастера в создании предметной среды (общие представления)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Передвижение по воде. Проект: «Речной флот». Изделия: «Кораблик из бумаги», «Плот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Трудовая деятельность и её значение в жизни человека.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Использование ветра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«Вертушка»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Называние и выполнение основных технологических операций ручной обработки материалов: разметка деталей (на глаз), выделение деталей (отрывание), формообразование деталей (складывание), сборка изделия (клеевое).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Полеты птиц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Изделие: «Попугай»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Мастера и их профессии; традиции и творчество мастера в создании предметной среды (общие представления). Работа в малых группах , осуществление сотрудничества.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Способы общения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Изделия: «Письмо на глиняной дощечке 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Способы общения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Изделия: «Письмо на глиняной дощечке 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Соблюдение безопасных приёмов труда при работе на компьютере; бережное отношение к техническим устройствам.</w:t>
            </w:r>
          </w:p>
        </w:tc>
        <w:tc>
          <w:tcPr>
            <w:tcW w:w="2520" w:type="dxa"/>
          </w:tcPr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Компьютер</w:t>
            </w:r>
          </w:p>
          <w:p w:rsidR="00761523" w:rsidRDefault="007615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Понятия: «компьютер», «интернет»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  <w:p w:rsidR="00761523" w:rsidRDefault="00761523"/>
          <w:p w:rsidR="00761523" w:rsidRDefault="00761523"/>
          <w:p w:rsidR="00761523" w:rsidRDefault="00761523"/>
          <w:p w:rsidR="00761523" w:rsidRDefault="00761523"/>
          <w:p w:rsidR="00761523" w:rsidRDefault="00761523">
            <w:pPr>
              <w:rPr>
                <w:sz w:val="24"/>
                <w:lang w:eastAsia="ru-RU"/>
              </w:rPr>
            </w:pP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Standard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Итого: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32</w:t>
            </w:r>
          </w:p>
        </w:tc>
      </w:tr>
    </w:tbl>
    <w:p w:rsidR="00761523" w:rsidRDefault="00761523" w:rsidP="003049A4">
      <w:pPr>
        <w:rPr>
          <w:lang w:eastAsia="ru-RU"/>
        </w:rPr>
      </w:pPr>
      <w:r>
        <w:br w:type="page"/>
      </w:r>
    </w:p>
    <w:p w:rsidR="00761523" w:rsidRDefault="00761523" w:rsidP="003049A4">
      <w:pPr>
        <w:rPr>
          <w:b/>
        </w:rPr>
      </w:pPr>
      <w:r>
        <w:rPr>
          <w:b/>
        </w:rPr>
        <w:t>3. Тематическое планирование по технологии</w:t>
      </w:r>
    </w:p>
    <w:p w:rsidR="00761523" w:rsidRDefault="00761523" w:rsidP="00304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520"/>
        <w:gridCol w:w="1501"/>
      </w:tblGrid>
      <w:tr w:rsidR="00761523" w:rsidTr="003049A4">
        <w:trPr>
          <w:trHeight w:val="365"/>
        </w:trPr>
        <w:tc>
          <w:tcPr>
            <w:tcW w:w="9889" w:type="dxa"/>
            <w:gridSpan w:val="3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</w:p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2 класс</w:t>
            </w:r>
          </w:p>
        </w:tc>
      </w:tr>
      <w:tr w:rsidR="00761523" w:rsidTr="003049A4">
        <w:trPr>
          <w:trHeight w:val="274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Мастера и их профессии; </w:t>
            </w:r>
            <w:r>
              <w:rPr>
                <w:rStyle w:val="Emphasis"/>
                <w:i w:val="0"/>
                <w:iCs/>
              </w:rPr>
              <w:t>традиции и творчество мастера в создании предметной среды (общее представление)</w:t>
            </w:r>
            <w:r>
              <w:t>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Обрывная аппликация из бумаги на бумажной основе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Объемная аппликация из бумаги, приклеенной на бумажную основу. Объемная аппликация из природных материалов на бумажной основе (из птичьих перьев). </w:t>
            </w:r>
          </w:p>
          <w:p w:rsidR="00761523" w:rsidRDefault="00761523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40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Лепка. Рисунок на пластилине. Лепка из теста.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40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Мозаика из бумаги. Мозаика из газетных комочков.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18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Мозаика из яичной скорлупы. Объемная мозаика из гофрированной бумаги. </w:t>
            </w:r>
          </w:p>
          <w:p w:rsidR="00761523" w:rsidRDefault="00761523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Художественное складывание. Складываем «гармошкой». 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0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Художественное складывание. Оригами. Оригами из бумажного квадрата по схеме . 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3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Складываем из ткани. Урок-фантазия.</w:t>
            </w:r>
          </w:p>
          <w:p w:rsidR="00761523" w:rsidRDefault="00761523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Обрывная аппликация из журнальной бумаги и фантиков. Мозаика из кусочков пластиковых трубочек.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4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Мозаика из кусочков клеенки. Мозаика из фольги. Мозаика из яичной скорлупы. 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Мозаика из ватных шариков. Мозаика из кусочков поролона. 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воплощение). Несложные коллективные, групповые и индивидуальные проекты. Культура межличностных отношений в совместной деятельности.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Мозаика из кусочков ткани.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Плетение. История плетения. Косое плетение в четыре пряди. </w:t>
            </w:r>
          </w:p>
          <w:p w:rsidR="00761523" w:rsidRDefault="00761523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Называние и выполнение основных технологических операций ручной обработки материалов: разметка деталей (на глаз, по шаблону, копирование с помощью линейки), выделение деталей (резание ножницами), формообразование деталей (сгибание. складывание и др.), сборка изделия (клеевое, ниточное), отделка изделия или его деталей (окрашивание). Контроль и корректировка хода  работы.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Прямое плетение из полосок бумаги.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Контроль и корректировка хода работы.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Узелковое плетение. Макраме. Декоративные узлы.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3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распределение рабочего времени</w:t>
            </w:r>
            <w:r>
              <w:t>. Выбор материалов по их декаративно-художественным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Контроль и корректировка хода работы.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Объемное моделирование и конструирование из бумаги. Игрушки из бумажных полосок. Урок-фантазия. 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воплощение). Несложные коллективные, групповые и индивидуальные проекты. Культура межличностных отношений в совместной деятельности.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Лепка. История появления. Лепка конструктивным способом. Обрубовка.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воплощение). Несложные коллективные, групповые и индивидуальные проекты. Культура межличностных отношений в совместной деятельности.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Налепные украшения. Лепка из целого куска пластилина способом вытягивания.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воплощение). Несложные коллективные, групповые и индивидуальные проекты. Культура межличностных отношений в совместной деятельности.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Аппликация из ткани, приклеенной на бумагу. На картонной основе.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Выполнение отделки в соответствии с особенностями декаротивных орнаментов разных народов России (растительный, геометрический и другой орнамент). 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Аппликация из разных материалов. Объемное моделирование и конструирование из бумаги.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3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Элементарные общие правила создания предметов рукотворного мира ( удобство, эстетическая выразительность, прочность, гармония предметов и окружающей среды).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Мозайка из частей квадрата. Мозайка из частей прямоугольника.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Аппликация из частей круга.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164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Аппликация из разных геометрических фигур.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4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Художественные образы из готовых форм.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Урок – фантазия.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4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Изготовление изделий по рисунку, простейшему чертежу или эскизу, схеме.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Шитье и вышивание. Вышивание по криволинейному контуру. Шов «вперед иголку». </w:t>
            </w:r>
          </w:p>
          <w:p w:rsidR="00761523" w:rsidRDefault="00761523">
            <w:pPr>
              <w:rPr>
                <w:sz w:val="24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19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Пуговицы в поделках.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5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</w:rPr>
            </w:pPr>
            <w:r>
              <w:t>Аппликация. Делаем прическу.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3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из крупных коробок. Многоэтажный дом.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0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Называние и выполнение основных технологических операций ручной обработки метериалов: разметка деталей с помощью линейки, формообразование деталей (сгибание, складывание).</w:t>
            </w: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из крупных коробок. Гараж. Модели из молочных коробок.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Информация, её отбор, анализ и систематизация. Способы получения, хранения, переработки информации.</w:t>
            </w: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из коробочек от зубной пасты. Летающие модели. Вертушки. 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моделей из деталей конструктора.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Электробытовая техника.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фантазия.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 « Город самоделок».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jc w:val="right"/>
              <w:rPr>
                <w:b/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pStyle w:val="ParagraphStyle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 xml:space="preserve">34 </w:t>
            </w:r>
          </w:p>
        </w:tc>
      </w:tr>
    </w:tbl>
    <w:p w:rsidR="00761523" w:rsidRDefault="00761523" w:rsidP="003049A4">
      <w:pPr>
        <w:rPr>
          <w:lang w:eastAsia="ru-RU"/>
        </w:rPr>
      </w:pPr>
      <w:r>
        <w:br w:type="page"/>
      </w:r>
    </w:p>
    <w:p w:rsidR="00761523" w:rsidRDefault="00761523" w:rsidP="003049A4">
      <w:pPr>
        <w:rPr>
          <w:b/>
        </w:rPr>
      </w:pPr>
      <w:r>
        <w:rPr>
          <w:b/>
        </w:rPr>
        <w:t>3. Тематическое планирование по технологии</w:t>
      </w:r>
    </w:p>
    <w:p w:rsidR="00761523" w:rsidRDefault="00761523" w:rsidP="00304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520"/>
        <w:gridCol w:w="1501"/>
      </w:tblGrid>
      <w:tr w:rsidR="00761523" w:rsidTr="003049A4">
        <w:trPr>
          <w:trHeight w:val="301"/>
        </w:trPr>
        <w:tc>
          <w:tcPr>
            <w:tcW w:w="9889" w:type="dxa"/>
            <w:gridSpan w:val="3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</w:p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3 класс</w:t>
            </w:r>
          </w:p>
        </w:tc>
      </w:tr>
      <w:tr w:rsidR="00761523" w:rsidTr="003049A4">
        <w:trPr>
          <w:trHeight w:val="22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suppressAutoHyphens/>
              <w:autoSpaceDE w:val="0"/>
              <w:rPr>
                <w:bCs/>
                <w:sz w:val="24"/>
                <w:lang w:eastAsia="ar-SA"/>
              </w:rPr>
            </w:pPr>
            <w:r>
              <w:rPr>
                <w:bCs/>
                <w:lang w:eastAsia="ar-SA"/>
              </w:rPr>
              <w:t>Как работать с учебником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Рукотворный мир как результат труда человека; разнообразие предметов рукотворного мира (</w:t>
            </w:r>
            <w:r>
              <w:rPr>
                <w:rStyle w:val="Emphasis"/>
                <w:i w:val="0"/>
                <w:iCs/>
              </w:rPr>
              <w:t>архитектура) разных народов России (на примере 2-3 народов).</w:t>
            </w:r>
            <w:r>
      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разрыва</w:t>
            </w:r>
            <w:r>
              <w:t>).</w:t>
            </w:r>
          </w:p>
        </w:tc>
        <w:tc>
          <w:tcPr>
            <w:tcW w:w="2520" w:type="dxa"/>
          </w:tcPr>
          <w:p w:rsidR="00761523" w:rsidRDefault="00761523">
            <w:pPr>
              <w:suppressAutoHyphens/>
              <w:autoSpaceDE w:val="0"/>
              <w:rPr>
                <w:rFonts w:eastAsia="Arial Unicode MS"/>
                <w:bCs/>
                <w:sz w:val="24"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>Архитектура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Изделие, деталь изделия (общее представление). Понятие о конструкции изделия; различные виды конструкции и способы их сборки. Конструирование и моделирование изделий из различных материалов по образцу, рисунку, простейшему чертежу или эскизу и по заданным условиям (техноко-технологическим, функциональным, декоративно- художественным и пр.).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  <w:lang w:eastAsia="ar-SA"/>
              </w:rPr>
              <w:t>Городские постройки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89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rStyle w:val="Emphasis"/>
                <w:i w:val="0"/>
                <w:iCs/>
              </w:rPr>
              <w:t>Многообразие материалов и их практическое применение в жизни</w:t>
            </w:r>
            <w:r>
              <w:t>. Исследование элементарных физических, механических и технологических свойств доступных материалов. Бережное отношение к природе как источнику сырьевых ресурсов. Подготовка материалов к работе. Проведение измерений и построений для решения практических задач.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  <w:lang w:eastAsia="ar-SA"/>
              </w:rPr>
              <w:t>Парк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  <w:lang w:eastAsia="ar-SA"/>
              </w:rPr>
              <w:t>Детская площадка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Выполнение отделки в соответствии с особенностями декоративных орнаментов разных народов России.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</w:rPr>
              <w:t>Аппликация из ткани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Мастера и их профессии;</w:t>
            </w:r>
            <w:r>
              <w:rPr>
                <w:rStyle w:val="Emphasis"/>
                <w:i w:val="0"/>
                <w:iCs/>
              </w:rPr>
              <w:t>традиции и творчество мастера в создании предметной среды (общее представление)</w:t>
            </w: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</w:rPr>
              <w:t>Изготовление тканей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Рукотворный мир как результат труда человека; разнообразие предметов рукотворного мира (декоративно-прикладного искусства и т. д.) разных народов России (на примере 2—3 народов).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  <w:lang w:eastAsia="ar-SA"/>
              </w:rPr>
              <w:t>Вязание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</w:rPr>
              <w:t>Одежда для карнавала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</w:rPr>
              <w:t>Бисероплетение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Общее представление о конструировании как создании конструкции каких-либо изделий.</w:t>
            </w:r>
          </w:p>
        </w:tc>
        <w:tc>
          <w:tcPr>
            <w:tcW w:w="2520" w:type="dxa"/>
          </w:tcPr>
          <w:p w:rsidR="00761523" w:rsidRDefault="00761523">
            <w:pPr>
              <w:snapToGrid w:val="0"/>
              <w:rPr>
                <w:bCs/>
                <w:sz w:val="24"/>
                <w:lang w:eastAsia="ru-RU"/>
              </w:rPr>
            </w:pPr>
            <w:r>
              <w:rPr>
                <w:bCs/>
              </w:rPr>
              <w:t>Кафе «Кулинарная сказка». Работа с бумагой.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bCs/>
              </w:rPr>
              <w:t>Конструирование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Фруктовый завтрак</w:t>
            </w:r>
          </w:p>
          <w:p w:rsidR="00761523" w:rsidRDefault="00761523">
            <w:pPr>
              <w:pStyle w:val="a1"/>
              <w:ind w:left="-108"/>
              <w:rPr>
                <w:lang w:val="ru-RU" w:eastAsia="zh-CN" w:bidi="hi-IN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Колпачок-цыпленок</w:t>
            </w:r>
          </w:p>
          <w:p w:rsidR="00761523" w:rsidRDefault="00761523">
            <w:pPr>
              <w:pStyle w:val="a1"/>
              <w:ind w:left="-108"/>
              <w:rPr>
                <w:lang w:val="ru-RU" w:eastAsia="zh-CN" w:bidi="hi-IN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Анализ задания, организация рабочего места в зависимости от вида работы, планирование трудового процесса.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Бутерброды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9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rPr>
                <w:rStyle w:val="Emphasis"/>
                <w:i w:val="0"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Салфетница</w:t>
            </w:r>
          </w:p>
          <w:p w:rsidR="00761523" w:rsidRDefault="00761523">
            <w:pPr>
              <w:suppressAutoHyphens/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Изготовление салфеток для украшения праздничного стола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Мастера и их профессии; </w:t>
            </w:r>
            <w:r>
              <w:rPr>
                <w:rStyle w:val="Emphasis"/>
                <w:i w:val="0"/>
                <w:iCs/>
              </w:rPr>
              <w:t>традиции и творчество мастера в создании предметной среды (общее представление)</w:t>
            </w:r>
            <w:r>
              <w:t>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Магазин подарков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Профессии людей, работающих в магазине (кассир, кладовщик, бухгалтер).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Работа в малых группах, осуществление сотрудничества, выполнение социальных ролей (руководитель и подчинённый).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Золотистая соломка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Изготовление аппликации из соломки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Упаковка подарков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Оформление подарка в зависимости от того, кому он предназначен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Автомастерская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Создание объемной модели грузовика из бумаги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3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t>Грузовик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t>Выбор необходимых деталей. Способы их соединения. Сборка изделия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Конструирование и моделирование изделий из различных материалов по образцу, рисунку, простейшему чертежу или эскизу </w:t>
            </w:r>
            <w:r>
              <w:rPr>
                <w:rStyle w:val="Emphasis"/>
                <w:i w:val="0"/>
                <w:iCs/>
              </w:rPr>
              <w:t>и по заданным условиям (технико-технологическим, функциональным, декоративно-художественным и пр.).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Мосты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rPr>
                <w:rStyle w:val="c2"/>
              </w:rPr>
              <w:t>Моделирование. Изготовление модели висячего моста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Водный транспорт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  <w:r>
              <w:rPr>
                <w:rStyle w:val="c2"/>
                <w:kern w:val="3"/>
                <w:lang w:eastAsia="zh-CN" w:bidi="hi-IN"/>
              </w:rPr>
              <w:t>Проект «Водный транспорт».</w:t>
            </w:r>
          </w:p>
          <w:p w:rsidR="00761523" w:rsidRDefault="00761523">
            <w:pPr>
              <w:jc w:val="both"/>
              <w:rPr>
                <w:kern w:val="3"/>
                <w:lang w:eastAsia="zh-CN" w:bidi="hi-IN"/>
              </w:rPr>
            </w:pPr>
            <w:r>
              <w:rPr>
                <w:rStyle w:val="c2"/>
                <w:bCs/>
              </w:rPr>
              <w:t>Океанариум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  <w:r>
              <w:rPr>
                <w:rStyle w:val="c2"/>
                <w:kern w:val="3"/>
                <w:lang w:eastAsia="zh-CN" w:bidi="hi-IN"/>
              </w:rPr>
              <w:t>Проект «Океанариум».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rPr>
                <w:rStyle w:val="c2"/>
              </w:rPr>
              <w:t>Работа с текстильными материалами.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Фонтаны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rPr>
                <w:rStyle w:val="c2"/>
              </w:rPr>
              <w:t>Изготовление объемной модели фонтана из пластичных материалов по заданному образцу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Зоопарк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  <w:r>
              <w:rPr>
                <w:rStyle w:val="c2"/>
                <w:kern w:val="3"/>
                <w:lang w:eastAsia="zh-CN" w:bidi="hi-IN"/>
              </w:rPr>
              <w:t>Мокрое складывание. Условные обозначения техники оригами.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Понятие о конструкции изделия;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различные виды конструкций и способы их сборки</w:t>
            </w:r>
            <w: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761523" w:rsidRDefault="00761523">
            <w:pPr>
              <w:rPr>
                <w:sz w:val="24"/>
                <w:lang w:eastAsia="ru-RU"/>
              </w:rPr>
            </w:pPr>
            <w:r>
              <w:t>Конструирование и моделирование изделий из различных материалов по образцу, рисунку, простейшему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 w:val="0"/>
                <w:iCs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Вертолетная площадка</w:t>
            </w:r>
          </w:p>
          <w:p w:rsidR="00761523" w:rsidRDefault="00761523">
            <w:pPr>
              <w:autoSpaceDN w:val="0"/>
              <w:jc w:val="both"/>
              <w:rPr>
                <w:kern w:val="3"/>
                <w:sz w:val="24"/>
                <w:lang w:eastAsia="zh-CN" w:bidi="hi-IN"/>
              </w:rPr>
            </w:pPr>
            <w:r>
              <w:rPr>
                <w:rStyle w:val="c2"/>
              </w:rPr>
              <w:t>Конструирование модели вертолета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 Сборка изделия (клеевое, ниточное)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Воздушный шар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Переплётная мастерская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Мастера и их профессии; </w:t>
            </w:r>
            <w:r>
              <w:rPr>
                <w:rStyle w:val="Emphasis"/>
                <w:i w:val="0"/>
                <w:iCs/>
              </w:rPr>
              <w:t>традиции и творчество мастера в создании предметной среды (общее представление)</w:t>
            </w: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Почта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Кукольный театр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  <w:r>
              <w:rPr>
                <w:rStyle w:val="c2"/>
                <w:kern w:val="3"/>
                <w:lang w:eastAsia="zh-CN" w:bidi="hi-IN"/>
              </w:rPr>
              <w:t>Пальчиковые куклы.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59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—праздники.</w:t>
            </w:r>
          </w:p>
        </w:tc>
        <w:tc>
          <w:tcPr>
            <w:tcW w:w="2520" w:type="dxa"/>
          </w:tcPr>
          <w:p w:rsidR="00761523" w:rsidRDefault="00761523">
            <w:pPr>
              <w:pStyle w:val="c0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  <w:r>
              <w:rPr>
                <w:rStyle w:val="c2"/>
                <w:bCs/>
                <w:kern w:val="3"/>
                <w:lang w:eastAsia="zh-CN" w:bidi="hi-IN"/>
              </w:rPr>
              <w:t>Проект «Готовим спектакль»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59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761523" w:rsidRDefault="00761523">
            <w:pPr>
              <w:pStyle w:val="c0"/>
              <w:shd w:val="clear" w:color="auto" w:fill="FFFFFF"/>
              <w:spacing w:before="0" w:after="0"/>
              <w:jc w:val="both"/>
              <w:rPr>
                <w:rStyle w:val="c2"/>
                <w:bCs/>
                <w:kern w:val="3"/>
                <w:lang w:eastAsia="zh-CN" w:bidi="hi-IN"/>
              </w:rPr>
            </w:pPr>
            <w:r>
              <w:rPr>
                <w:rStyle w:val="c2"/>
                <w:bCs/>
                <w:kern w:val="3"/>
                <w:lang w:eastAsia="zh-CN" w:bidi="hi-IN"/>
              </w:rPr>
              <w:t>Проект «Готовим спектакль»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70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Работа с ЦОР, готовыми материалами на электронных носителях (СО).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      </w:r>
          </w:p>
        </w:tc>
        <w:tc>
          <w:tcPr>
            <w:tcW w:w="2520" w:type="dxa"/>
          </w:tcPr>
          <w:p w:rsidR="00761523" w:rsidRDefault="00761523">
            <w:pPr>
              <w:jc w:val="both"/>
              <w:rPr>
                <w:sz w:val="24"/>
                <w:lang w:eastAsia="ru-RU"/>
              </w:rPr>
            </w:pPr>
            <w:r>
              <w:rPr>
                <w:rStyle w:val="c2"/>
                <w:bCs/>
              </w:rPr>
              <w:t>Афиша</w:t>
            </w:r>
          </w:p>
          <w:p w:rsidR="00761523" w:rsidRDefault="00761523">
            <w:pPr>
              <w:pStyle w:val="c15"/>
              <w:shd w:val="clear" w:color="auto" w:fill="FFFFFF"/>
              <w:spacing w:before="0" w:after="0"/>
              <w:jc w:val="both"/>
              <w:rPr>
                <w:kern w:val="3"/>
                <w:lang w:eastAsia="zh-CN" w:bidi="hi-IN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70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761523" w:rsidRDefault="00761523">
            <w:pPr>
              <w:jc w:val="right"/>
              <w:rPr>
                <w:rStyle w:val="c2"/>
                <w:b/>
                <w:bCs/>
                <w:sz w:val="24"/>
                <w:lang w:eastAsia="ru-RU"/>
              </w:rPr>
            </w:pPr>
            <w:r>
              <w:rPr>
                <w:rStyle w:val="c2"/>
                <w:b/>
                <w:bCs/>
              </w:rPr>
              <w:t>Итого: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34</w:t>
            </w:r>
          </w:p>
        </w:tc>
      </w:tr>
    </w:tbl>
    <w:p w:rsidR="00761523" w:rsidRDefault="00761523" w:rsidP="003049A4">
      <w:pPr>
        <w:rPr>
          <w:lang w:eastAsia="ru-RU"/>
        </w:rPr>
      </w:pPr>
      <w:r>
        <w:br w:type="page"/>
      </w:r>
    </w:p>
    <w:p w:rsidR="00761523" w:rsidRDefault="00761523" w:rsidP="003049A4">
      <w:pPr>
        <w:rPr>
          <w:b/>
        </w:rPr>
      </w:pPr>
      <w:r>
        <w:rPr>
          <w:b/>
        </w:rPr>
        <w:t>3. Тематическое планирование по технологии</w:t>
      </w:r>
    </w:p>
    <w:p w:rsidR="00761523" w:rsidRDefault="00761523" w:rsidP="00304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8"/>
        <w:gridCol w:w="2520"/>
        <w:gridCol w:w="1501"/>
      </w:tblGrid>
      <w:tr w:rsidR="00761523" w:rsidTr="003049A4">
        <w:trPr>
          <w:trHeight w:val="381"/>
        </w:trPr>
        <w:tc>
          <w:tcPr>
            <w:tcW w:w="9889" w:type="dxa"/>
            <w:gridSpan w:val="3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</w:p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4 класс</w:t>
            </w:r>
          </w:p>
        </w:tc>
      </w:tr>
      <w:tr w:rsidR="00761523" w:rsidTr="003049A4">
        <w:trPr>
          <w:trHeight w:val="36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Клавиатура,</w:t>
            </w:r>
            <w:r>
              <w:rPr>
                <w:rStyle w:val="Emphasis"/>
                <w:iCs/>
              </w:rPr>
              <w:t>общее представление о правилах клавиатурного письма</w:t>
            </w:r>
            <w:r>
              <w:t>, пользование мышью, использование простейших средств текстового редактора.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Вспомним и обсудим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0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Конструирование и моделирование на компьютере и в интерактивном конструкторе. Работа с простыми информационными объектами (текст, таблица, схема, рисунок): преобразование, создание, сохранение, удаление.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Информация. Интернет.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деятельность (создание замысла, его детализация и воплощение).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Создание презентаций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Создание презентаций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Эмблема класса. Презентация класса (проект)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07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Папка «Мои достижения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Реклама и маркетинг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Упаковка для мелочей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Коробочка для подарка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 xml:space="preserve"> Упаковка для сюрприза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Интерьеры разных времён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83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Подготовка материалов к работе. Экономное расходование материалов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Цветы из креповой бумаги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Сувениры на проволочных кольцах.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65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Изделия из полимеров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Новогодние традиции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2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Рукотворный мир как результат труда человека; разнообразие предметов рукотворного мира (техника, декоративно-прикладного искусства и т. д.) разных народов России (на примере 2—3 народов).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Игрушки из зубочисток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04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Изготовление изделий по рисунку, простейшему чертежу или эскизу, схеме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Игрушки из трубочек для коктейля.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9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Рукотворный мир как результат труда человека; разнообразие предметов рукотворного мира (техника, декоративно-прикладного искусства и т. д.) разных народов России (на примере 2—3 народов).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История одежды и текстильных материалов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401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Исторический костюм. Одежда народов России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00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Синтетические ткани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8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Подготовка материалов к работе. Экономное расходование материалов.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  <w:iCs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>
              <w:t>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Объёмные рамки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7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Называние и выполнение основных технологических операций ручной обработки материалов: разметка деталей (на глаз), выделение деталей (отрывание), формообразование деталей (складывание), сборка изделия (клеевое).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Аксессуары одежды.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t>Подготовка материалов к работе. Экономное расходование материалов.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Вышивка лентами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92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Подготовка материалов к работе. Экономное </w:t>
            </w:r>
            <w:r>
              <w:rPr>
                <w:i/>
              </w:rPr>
              <w:t>расходование материалов.</w:t>
            </w:r>
            <w:r>
              <w:rPr>
                <w:rStyle w:val="apple-converted-space"/>
                <w:i/>
              </w:rPr>
              <w:t> </w:t>
            </w:r>
            <w:r>
              <w:rPr>
                <w:rStyle w:val="Emphasis"/>
                <w:i w:val="0"/>
                <w:iCs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>
              <w:rPr>
                <w:i/>
              </w:rPr>
              <w:t>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Плетёная открытка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5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color w:val="424242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</w:t>
            </w:r>
            <w:r>
              <w:rPr>
                <w:rStyle w:val="apple-converted-space"/>
                <w:color w:val="424242"/>
              </w:rPr>
              <w:t> </w:t>
            </w:r>
            <w:r>
              <w:rPr>
                <w:rStyle w:val="Emphasis"/>
                <w:iCs/>
                <w:color w:val="424242"/>
              </w:rPr>
              <w:t>распределение рабочего времени</w:t>
            </w:r>
            <w:r>
              <w:rPr>
                <w:color w:val="424242"/>
              </w:rPr>
              <w:t>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День Защитника Отечества (изготовление макета исторического военного объекта)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56"/>
        </w:trPr>
        <w:tc>
          <w:tcPr>
            <w:tcW w:w="5868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t>Подготовка материалов к работе. Экономное расходование материалов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Весенние цветы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4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color w:val="424242"/>
              </w:rPr>
              <w:t>Анализ задания, организация рабочего места в зависимости от вида работы, планирование трудового процесса.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История игрушек. Игрушка – попрыгунчик.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Называние и выполнение основных технологических операций ручной обработки материалов: разметка деталей (на глаз), выделение деталей (отрывание), формообразование деталей (складывание), сборка изделия (клеевое).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Подвижная игрушка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28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color w:val="424242"/>
              </w:rPr>
              <w:t>Анализ задания, организация рабочего места в зависимости от вида работы, планирование трудового процесса.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Качающаяся игрушка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47"/>
        </w:trPr>
        <w:tc>
          <w:tcPr>
            <w:tcW w:w="5868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color w:val="424242"/>
              </w:rPr>
              <w:t>Анализ задания, организация рабочего места в зависимости от вида работы, планирование трудового процесса.</w:t>
            </w:r>
            <w:r>
              <w:t xml:space="preserve"> Подготовка материалов к работе. Экономное расходование материалов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Игрушка с рычажным механизмом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9"/>
        </w:trPr>
        <w:tc>
          <w:tcPr>
            <w:tcW w:w="5868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Подготовка портфолио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279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Подготовка портфолио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636"/>
        </w:trPr>
        <w:tc>
          <w:tcPr>
            <w:tcW w:w="5868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Простейшие приёмы поиска информации: по ключевым словам, каталогам.</w:t>
            </w: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  <w:p w:rsidR="00761523" w:rsidRDefault="00761523">
            <w:pPr>
              <w:rPr>
                <w:sz w:val="24"/>
                <w:lang w:eastAsia="ru-RU"/>
              </w:rPr>
            </w:pPr>
          </w:p>
        </w:tc>
      </w:tr>
      <w:tr w:rsidR="00761523" w:rsidTr="003049A4">
        <w:trPr>
          <w:trHeight w:val="311"/>
        </w:trPr>
        <w:tc>
          <w:tcPr>
            <w:tcW w:w="5868" w:type="dxa"/>
          </w:tcPr>
          <w:p w:rsidR="00761523" w:rsidRDefault="00761523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Обобщение изученного.  Выставка работ.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  <w:r>
              <w:t>1</w:t>
            </w: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  <w:tc>
          <w:tcPr>
            <w:tcW w:w="1501" w:type="dxa"/>
          </w:tcPr>
          <w:p w:rsidR="00761523" w:rsidRDefault="00761523">
            <w:pPr>
              <w:rPr>
                <w:sz w:val="24"/>
                <w:lang w:eastAsia="ru-RU"/>
              </w:rPr>
            </w:pPr>
          </w:p>
        </w:tc>
      </w:tr>
      <w:tr w:rsidR="00761523" w:rsidTr="003049A4">
        <w:trPr>
          <w:trHeight w:val="310"/>
        </w:trPr>
        <w:tc>
          <w:tcPr>
            <w:tcW w:w="5868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761523" w:rsidRDefault="00761523">
            <w:pPr>
              <w:jc w:val="right"/>
              <w:rPr>
                <w:b/>
                <w:sz w:val="24"/>
                <w:lang w:eastAsia="ru-RU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01" w:type="dxa"/>
          </w:tcPr>
          <w:p w:rsidR="00761523" w:rsidRDefault="00761523">
            <w:pPr>
              <w:rPr>
                <w:b/>
                <w:sz w:val="24"/>
                <w:lang w:eastAsia="ru-RU"/>
              </w:rPr>
            </w:pPr>
            <w:r>
              <w:rPr>
                <w:b/>
              </w:rPr>
              <w:t>34</w:t>
            </w:r>
          </w:p>
        </w:tc>
      </w:tr>
    </w:tbl>
    <w:p w:rsidR="00761523" w:rsidRDefault="00761523" w:rsidP="003049A4">
      <w:pPr>
        <w:rPr>
          <w:lang w:eastAsia="ru-RU"/>
        </w:rPr>
      </w:pPr>
    </w:p>
    <w:p w:rsidR="00761523" w:rsidRDefault="00761523" w:rsidP="0063144A">
      <w:pPr>
        <w:spacing w:line="240" w:lineRule="auto"/>
        <w:ind w:firstLine="709"/>
        <w:jc w:val="both"/>
        <w:rPr>
          <w:sz w:val="24"/>
        </w:rPr>
      </w:pPr>
    </w:p>
    <w:p w:rsidR="00761523" w:rsidRPr="0063144A" w:rsidRDefault="00761523" w:rsidP="0063144A">
      <w:pPr>
        <w:spacing w:line="240" w:lineRule="auto"/>
        <w:ind w:firstLine="709"/>
        <w:jc w:val="both"/>
        <w:rPr>
          <w:sz w:val="24"/>
        </w:rPr>
      </w:pPr>
    </w:p>
    <w:sectPr w:rsidR="00761523" w:rsidRPr="0063144A" w:rsidSect="000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883"/>
    <w:rsid w:val="00070401"/>
    <w:rsid w:val="000D5988"/>
    <w:rsid w:val="00263997"/>
    <w:rsid w:val="003049A4"/>
    <w:rsid w:val="0032240C"/>
    <w:rsid w:val="0037550D"/>
    <w:rsid w:val="00491F11"/>
    <w:rsid w:val="0049356D"/>
    <w:rsid w:val="004A3FB3"/>
    <w:rsid w:val="00520A4A"/>
    <w:rsid w:val="00556439"/>
    <w:rsid w:val="00572A95"/>
    <w:rsid w:val="00611010"/>
    <w:rsid w:val="00617194"/>
    <w:rsid w:val="00623883"/>
    <w:rsid w:val="0062682D"/>
    <w:rsid w:val="00627515"/>
    <w:rsid w:val="0063144A"/>
    <w:rsid w:val="006755E7"/>
    <w:rsid w:val="006A5F61"/>
    <w:rsid w:val="00761523"/>
    <w:rsid w:val="00761C6B"/>
    <w:rsid w:val="00871011"/>
    <w:rsid w:val="009262AB"/>
    <w:rsid w:val="0094280F"/>
    <w:rsid w:val="009673B9"/>
    <w:rsid w:val="00A118BC"/>
    <w:rsid w:val="00A55925"/>
    <w:rsid w:val="00AE58BD"/>
    <w:rsid w:val="00C337C2"/>
    <w:rsid w:val="00D6136B"/>
    <w:rsid w:val="00D7214B"/>
    <w:rsid w:val="00DA1EA4"/>
    <w:rsid w:val="00DD70A4"/>
    <w:rsid w:val="00DF044B"/>
    <w:rsid w:val="00E4642E"/>
    <w:rsid w:val="00E75DFE"/>
    <w:rsid w:val="00EA6066"/>
    <w:rsid w:val="00EF221A"/>
    <w:rsid w:val="00F0785E"/>
    <w:rsid w:val="00F26396"/>
    <w:rsid w:val="00F263F3"/>
    <w:rsid w:val="00F92413"/>
    <w:rsid w:val="00F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83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623883"/>
  </w:style>
  <w:style w:type="paragraph" w:styleId="NoSpacing">
    <w:name w:val="No Spacing"/>
    <w:uiPriority w:val="99"/>
    <w:qFormat/>
    <w:rsid w:val="00623883"/>
    <w:rPr>
      <w:lang w:eastAsia="en-US"/>
    </w:rPr>
  </w:style>
  <w:style w:type="paragraph" w:customStyle="1" w:styleId="ConsPlusNormal">
    <w:name w:val="ConsPlusNormal"/>
    <w:uiPriority w:val="99"/>
    <w:rsid w:val="00623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Основной"/>
    <w:basedOn w:val="Normal"/>
    <w:link w:val="a0"/>
    <w:uiPriority w:val="99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0">
    <w:name w:val="Основной Знак"/>
    <w:link w:val="a"/>
    <w:uiPriority w:val="99"/>
    <w:locked/>
    <w:rsid w:val="00623883"/>
    <w:rPr>
      <w:rFonts w:ascii="NewtonCSanPin" w:hAnsi="NewtonCSanPin"/>
      <w:color w:val="000000"/>
      <w:sz w:val="21"/>
      <w:lang w:eastAsia="ru-RU"/>
    </w:rPr>
  </w:style>
  <w:style w:type="table" w:styleId="TableGrid">
    <w:name w:val="Table Grid"/>
    <w:basedOn w:val="TableNormal"/>
    <w:uiPriority w:val="99"/>
    <w:rsid w:val="006110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572A95"/>
    <w:rPr>
      <w:rFonts w:cs="Times New Roman"/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/>
      <w:b/>
      <w:sz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/>
      <w:b/>
      <w:sz w:val="14"/>
    </w:rPr>
  </w:style>
  <w:style w:type="character" w:styleId="Emphasis">
    <w:name w:val="Emphasis"/>
    <w:basedOn w:val="DefaultParagraphFont"/>
    <w:uiPriority w:val="99"/>
    <w:qFormat/>
    <w:locked/>
    <w:rsid w:val="003049A4"/>
    <w:rPr>
      <w:rFonts w:ascii="Times New Roman" w:hAnsi="Times New Roman"/>
      <w:i/>
    </w:rPr>
  </w:style>
  <w:style w:type="paragraph" w:customStyle="1" w:styleId="a1">
    <w:name w:val="Абзац списка"/>
    <w:basedOn w:val="Normal"/>
    <w:uiPriority w:val="99"/>
    <w:rsid w:val="003049A4"/>
    <w:pPr>
      <w:spacing w:line="240" w:lineRule="auto"/>
      <w:ind w:left="720" w:firstLine="709"/>
      <w:contextualSpacing/>
      <w:jc w:val="both"/>
    </w:pPr>
    <w:rPr>
      <w:sz w:val="24"/>
      <w:lang w:val="en-US"/>
    </w:rPr>
  </w:style>
  <w:style w:type="paragraph" w:customStyle="1" w:styleId="Standard">
    <w:name w:val="Standard"/>
    <w:uiPriority w:val="99"/>
    <w:rsid w:val="003049A4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3049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15">
    <w:name w:val="c15"/>
    <w:basedOn w:val="Normal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paragraph" w:customStyle="1" w:styleId="c0">
    <w:name w:val="c0"/>
    <w:basedOn w:val="Normal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character" w:customStyle="1" w:styleId="a2">
    <w:name w:val="Основной текст Знак"/>
    <w:uiPriority w:val="99"/>
    <w:semiHidden/>
    <w:rsid w:val="003049A4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049A4"/>
    <w:rPr>
      <w:rFonts w:ascii="Times New Roman" w:hAnsi="Times New Roman"/>
    </w:rPr>
  </w:style>
  <w:style w:type="character" w:customStyle="1" w:styleId="c2">
    <w:name w:val="c2"/>
    <w:uiPriority w:val="99"/>
    <w:rsid w:val="003049A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32</Pages>
  <Words>8865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PC321</cp:lastModifiedBy>
  <cp:revision>10</cp:revision>
  <dcterms:created xsi:type="dcterms:W3CDTF">2018-01-23T12:56:00Z</dcterms:created>
  <dcterms:modified xsi:type="dcterms:W3CDTF">2019-06-11T11:44:00Z</dcterms:modified>
</cp:coreProperties>
</file>