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84" w:rsidRPr="00E843A9" w:rsidRDefault="001D5B84" w:rsidP="00E843A9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E843A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1D5B84" w:rsidRPr="00A57C98" w:rsidRDefault="001D5B84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A57C98">
        <w:rPr>
          <w:rFonts w:ascii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A57C98">
        <w:rPr>
          <w:rFonts w:ascii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1D5B84" w:rsidRPr="00A57C98" w:rsidRDefault="001D5B84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1D5B84" w:rsidRPr="00A57C98" w:rsidRDefault="001D5B84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информации. </w:t>
      </w:r>
    </w:p>
    <w:p w:rsidR="001D5B84" w:rsidRPr="00A57C98" w:rsidRDefault="001D5B84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1D5B84" w:rsidRPr="00A57C98" w:rsidRDefault="001D5B84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A57C98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57C98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1D5B84" w:rsidRPr="00A57C98" w:rsidRDefault="001D5B84" w:rsidP="00E8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«Технология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1D5B84" w:rsidRPr="00A57C98" w:rsidRDefault="001D5B84" w:rsidP="00E84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D5B84" w:rsidRPr="00A57C98" w:rsidRDefault="001D5B84" w:rsidP="00E8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57C9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A57C9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освоения учебного предмета </w:t>
      </w:r>
      <w:r>
        <w:rPr>
          <w:rFonts w:ascii="Times New Roman" w:hAnsi="Times New Roman"/>
          <w:b/>
          <w:sz w:val="24"/>
          <w:szCs w:val="24"/>
          <w:lang w:eastAsia="ru-RU"/>
        </w:rPr>
        <w:t>«Технология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A57C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57C98">
        <w:rPr>
          <w:rFonts w:ascii="Times New Roman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A57C98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При изуче</w:t>
      </w:r>
      <w:r>
        <w:rPr>
          <w:rFonts w:ascii="Times New Roman" w:hAnsi="Times New Roman"/>
          <w:sz w:val="24"/>
          <w:szCs w:val="24"/>
          <w:lang w:eastAsia="ru-RU"/>
        </w:rPr>
        <w:t>нии учебного предмета «Технология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</w:t>
      </w:r>
      <w:r>
        <w:rPr>
          <w:rFonts w:ascii="Times New Roman" w:hAnsi="Times New Roman"/>
          <w:sz w:val="24"/>
          <w:szCs w:val="24"/>
          <w:lang w:eastAsia="ru-RU"/>
        </w:rPr>
        <w:t>«Технология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обучающиеся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1D5B84" w:rsidRPr="00A57C98" w:rsidRDefault="001D5B84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D5B84" w:rsidRPr="00A57C98" w:rsidRDefault="001D5B84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</w:t>
      </w: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результаты; </w:t>
      </w:r>
    </w:p>
    <w:p w:rsidR="001D5B84" w:rsidRPr="00A57C98" w:rsidRDefault="001D5B84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1D5B84" w:rsidRPr="00A57C98" w:rsidRDefault="001D5B84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D5B84" w:rsidRPr="00A57C98" w:rsidRDefault="001D5B84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1D5B84" w:rsidRPr="00A57C98" w:rsidRDefault="001D5B84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1D5B84" w:rsidRPr="00A57C98" w:rsidRDefault="001D5B84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D5B84" w:rsidRPr="00E843A9" w:rsidRDefault="001D5B84" w:rsidP="00E843A9">
      <w:pPr>
        <w:widowControl w:val="0"/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1D5B84" w:rsidRPr="00A57C98" w:rsidRDefault="001D5B84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изменение характеристик процесса для получения улучшенных характеристик продукта;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1D5B84" w:rsidRPr="00A57C98" w:rsidRDefault="001D5B84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1D5B84" w:rsidRPr="00A57C98" w:rsidRDefault="001D5B84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1D5B84" w:rsidRPr="00A57C98" w:rsidRDefault="001D5B84" w:rsidP="00E843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строить рассуждение на основе сравнения предметов и явлений, выделяя при этом общие признаки;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D5B84" w:rsidRPr="00A57C98" w:rsidRDefault="001D5B84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D5B84" w:rsidRPr="00A57C98" w:rsidRDefault="001D5B84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1D5B84" w:rsidRPr="00A57C98" w:rsidRDefault="001D5B84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анализировать влияние экологических факторов на среду обитания живых организмов;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1D5B84" w:rsidRPr="00A57C98" w:rsidRDefault="001D5B84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D5B84" w:rsidRPr="00A57C98" w:rsidRDefault="001D5B84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1D5B84" w:rsidRPr="00A57C98" w:rsidRDefault="001D5B84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D5B84" w:rsidRPr="00A57C98" w:rsidRDefault="001D5B84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D5B84" w:rsidRPr="00A57C98" w:rsidRDefault="001D5B84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1D5B84" w:rsidRPr="00A57C98" w:rsidRDefault="001D5B84" w:rsidP="00E843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1D5B84" w:rsidRPr="00A57C98" w:rsidRDefault="001D5B84" w:rsidP="00E843A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D5B84" w:rsidRPr="00A57C98" w:rsidRDefault="001D5B84" w:rsidP="00E843A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D5B84" w:rsidRPr="00A57C98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</w:t>
      </w:r>
      <w:r w:rsidRPr="005521AC">
        <w:rPr>
          <w:rFonts w:ascii="Times New Roman" w:hAnsi="Times New Roman"/>
          <w:sz w:val="24"/>
          <w:szCs w:val="24"/>
          <w:lang w:eastAsia="ru-RU"/>
        </w:rPr>
        <w:t xml:space="preserve">дьми (диалог в паре, в малой группе и т. д.); 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</w:t>
      </w:r>
      <w:r w:rsidRPr="005521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деятельности; 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D5B84" w:rsidRPr="005521AC" w:rsidRDefault="001D5B84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1D5B84" w:rsidRPr="005521AC" w:rsidRDefault="001D5B84" w:rsidP="005521A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D5B84" w:rsidRPr="00CD3C70" w:rsidRDefault="001D5B84" w:rsidP="005521AC">
      <w:pPr>
        <w:pStyle w:val="2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CD3C70">
        <w:rPr>
          <w:rFonts w:ascii="Times New Roman" w:hAnsi="Times New Roman"/>
          <w:color w:val="auto"/>
          <w:sz w:val="24"/>
          <w:szCs w:val="24"/>
          <w:u w:val="single"/>
        </w:rPr>
        <w:t>Предметные результаты по учебному предмету «Технология»</w:t>
      </w:r>
    </w:p>
    <w:p w:rsidR="001D5B84" w:rsidRPr="00CD3C70" w:rsidRDefault="001D5B84" w:rsidP="005521AC">
      <w:pPr>
        <w:jc w:val="both"/>
        <w:rPr>
          <w:rFonts w:ascii="Times New Roman" w:hAnsi="Times New Roman"/>
          <w:sz w:val="24"/>
          <w:szCs w:val="24"/>
        </w:rPr>
      </w:pPr>
      <w:bookmarkStart w:id="0" w:name="sub_21171"/>
      <w:r w:rsidRPr="00CD3C70">
        <w:rPr>
          <w:rFonts w:ascii="Times New Roman" w:hAnsi="Times New Roman"/>
          <w:sz w:val="24"/>
          <w:szCs w:val="24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1D5B84" w:rsidRPr="00CD3C70" w:rsidRDefault="001D5B84" w:rsidP="005521AC">
      <w:pPr>
        <w:jc w:val="both"/>
        <w:rPr>
          <w:rFonts w:ascii="Times New Roman" w:hAnsi="Times New Roman"/>
          <w:sz w:val="24"/>
          <w:szCs w:val="24"/>
        </w:rPr>
      </w:pPr>
      <w:bookmarkStart w:id="1" w:name="sub_21172"/>
      <w:bookmarkEnd w:id="0"/>
      <w:r w:rsidRPr="00CD3C70">
        <w:rPr>
          <w:rFonts w:ascii="Times New Roman" w:hAnsi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1D5B84" w:rsidRPr="00CD3C70" w:rsidRDefault="001D5B84" w:rsidP="005521AC">
      <w:pPr>
        <w:jc w:val="both"/>
        <w:rPr>
          <w:rFonts w:ascii="Times New Roman" w:hAnsi="Times New Roman"/>
          <w:sz w:val="24"/>
          <w:szCs w:val="24"/>
        </w:rPr>
      </w:pPr>
      <w:bookmarkStart w:id="2" w:name="sub_21173"/>
      <w:bookmarkEnd w:id="1"/>
      <w:r w:rsidRPr="00CD3C70">
        <w:rPr>
          <w:rFonts w:ascii="Times New Roman" w:hAnsi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1D5B84" w:rsidRPr="00CD3C70" w:rsidRDefault="001D5B84" w:rsidP="005521AC">
      <w:pPr>
        <w:jc w:val="both"/>
        <w:rPr>
          <w:rFonts w:ascii="Times New Roman" w:hAnsi="Times New Roman"/>
          <w:sz w:val="24"/>
          <w:szCs w:val="24"/>
        </w:rPr>
      </w:pPr>
      <w:bookmarkStart w:id="3" w:name="sub_21174"/>
      <w:bookmarkEnd w:id="2"/>
      <w:r w:rsidRPr="00CD3C70">
        <w:rPr>
          <w:rFonts w:ascii="Times New Roman" w:hAnsi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1D5B84" w:rsidRPr="00CD3C70" w:rsidRDefault="001D5B84" w:rsidP="005521AC">
      <w:pPr>
        <w:jc w:val="both"/>
        <w:rPr>
          <w:rFonts w:ascii="Times New Roman" w:hAnsi="Times New Roman"/>
          <w:sz w:val="24"/>
          <w:szCs w:val="24"/>
        </w:rPr>
      </w:pPr>
      <w:bookmarkStart w:id="4" w:name="sub_21175"/>
      <w:bookmarkEnd w:id="3"/>
      <w:r w:rsidRPr="00CD3C70">
        <w:rPr>
          <w:rFonts w:ascii="Times New Roman" w:hAnsi="Times New Roman"/>
          <w:sz w:val="24"/>
          <w:szCs w:val="24"/>
        </w:rPr>
        <w:lastRenderedPageBreak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1D5B84" w:rsidRPr="00CD3C70" w:rsidRDefault="001D5B84" w:rsidP="005521AC">
      <w:pPr>
        <w:jc w:val="both"/>
        <w:rPr>
          <w:rFonts w:ascii="Times New Roman" w:hAnsi="Times New Roman"/>
          <w:sz w:val="24"/>
          <w:szCs w:val="24"/>
        </w:rPr>
      </w:pPr>
      <w:bookmarkStart w:id="5" w:name="sub_21176"/>
      <w:bookmarkEnd w:id="4"/>
      <w:r w:rsidRPr="00CD3C70">
        <w:rPr>
          <w:rFonts w:ascii="Times New Roman" w:hAnsi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</w:t>
      </w:r>
      <w:bookmarkEnd w:id="5"/>
      <w:r w:rsidRPr="00CD3C70">
        <w:rPr>
          <w:rFonts w:ascii="Times New Roman" w:hAnsi="Times New Roman"/>
          <w:sz w:val="24"/>
          <w:szCs w:val="24"/>
        </w:rPr>
        <w:t>.</w:t>
      </w:r>
    </w:p>
    <w:p w:rsidR="001D5B84" w:rsidRPr="00CD3C70" w:rsidRDefault="001D5B84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1D5B84" w:rsidRPr="00CD3C70" w:rsidRDefault="001D5B84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1D5B84" w:rsidRPr="00CD3C70" w:rsidRDefault="001D5B84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1D5B84" w:rsidRPr="00CD3C70" w:rsidRDefault="001D5B84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1D5B84" w:rsidRPr="00CD3C70" w:rsidRDefault="001D5B84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1D5B84" w:rsidRPr="00CD3C70" w:rsidRDefault="001D5B84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1D5B84" w:rsidRPr="00CD3C70" w:rsidRDefault="001D5B84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1D5B84" w:rsidRPr="00CD3C70" w:rsidRDefault="001D5B84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1D5B84" w:rsidRPr="00CD3C70" w:rsidRDefault="001D5B84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Результаты, заявленные образовательной программой «Технология» по блокам содержания.</w:t>
      </w:r>
    </w:p>
    <w:p w:rsidR="001D5B84" w:rsidRPr="005521AC" w:rsidRDefault="001D5B84" w:rsidP="00CD3C70">
      <w:pPr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1D5B84" w:rsidRPr="005521AC" w:rsidRDefault="001D5B84" w:rsidP="005521AC">
      <w:pPr>
        <w:pStyle w:val="-11"/>
        <w:ind w:left="0" w:firstLine="709"/>
        <w:jc w:val="both"/>
        <w:rPr>
          <w:rFonts w:eastAsia="MS Mincho"/>
        </w:rPr>
      </w:pPr>
      <w:r w:rsidRPr="005521AC">
        <w:t>Выпускник научится:</w:t>
      </w:r>
    </w:p>
    <w:p w:rsidR="001D5B84" w:rsidRPr="005521AC" w:rsidRDefault="001D5B84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lastRenderedPageBreak/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1D5B84" w:rsidRPr="005521AC" w:rsidRDefault="001D5B84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ихтехнологическойчистоты;</w:t>
      </w:r>
    </w:p>
    <w:p w:rsidR="001D5B84" w:rsidRPr="005521AC" w:rsidRDefault="001D5B84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1D5B84" w:rsidRPr="005521AC" w:rsidRDefault="001D5B84" w:rsidP="00552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D5B84" w:rsidRPr="005521AC" w:rsidRDefault="001D5B84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5521AC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1D5B84" w:rsidRPr="005521AC" w:rsidRDefault="001D5B84" w:rsidP="005521AC">
      <w:pPr>
        <w:pStyle w:val="-11"/>
        <w:ind w:left="0" w:firstLine="709"/>
        <w:jc w:val="both"/>
        <w:rPr>
          <w:b/>
          <w:lang w:eastAsia="en-US"/>
        </w:rPr>
      </w:pPr>
      <w:r w:rsidRPr="005521AC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1D5B84" w:rsidRPr="005521AC" w:rsidRDefault="001D5B84" w:rsidP="005521AC">
      <w:pPr>
        <w:pStyle w:val="-11"/>
        <w:ind w:left="0" w:firstLine="709"/>
        <w:jc w:val="both"/>
        <w:rPr>
          <w:rFonts w:eastAsia="MS Mincho"/>
        </w:rPr>
      </w:pPr>
      <w:r w:rsidRPr="005521AC">
        <w:t>Выпускник научится:</w:t>
      </w:r>
    </w:p>
    <w:p w:rsidR="001D5B84" w:rsidRPr="005521AC" w:rsidRDefault="001D5B84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1D5B84" w:rsidRPr="005521AC" w:rsidRDefault="001D5B84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1D5B84" w:rsidRPr="005521AC" w:rsidRDefault="001D5B84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1D5B84" w:rsidRPr="005521AC" w:rsidRDefault="001D5B84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1D5B84" w:rsidRPr="005521AC" w:rsidRDefault="001D5B84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оценку и испытание полученного продукта;</w:t>
      </w:r>
    </w:p>
    <w:p w:rsidR="001D5B84" w:rsidRPr="00E843A9" w:rsidRDefault="001D5B84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анализ потребностей</w:t>
      </w:r>
      <w:r w:rsidRPr="00E843A9">
        <w:rPr>
          <w:lang w:eastAsia="en-US"/>
        </w:rPr>
        <w:t xml:space="preserve"> в тех или иных материальных или информационных продуктах;</w:t>
      </w:r>
    </w:p>
    <w:p w:rsidR="001D5B84" w:rsidRPr="00E843A9" w:rsidRDefault="001D5B84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1D5B84" w:rsidRPr="00E843A9" w:rsidRDefault="001D5B84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1D5B84" w:rsidRPr="00E843A9" w:rsidRDefault="001D5B84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анализироватьразработку и / или реализацию прикладных проектов, предполагающих:</w:t>
      </w:r>
    </w:p>
    <w:p w:rsidR="001D5B84" w:rsidRPr="00E843A9" w:rsidRDefault="001D5B84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1D5B84" w:rsidRPr="00E843A9" w:rsidRDefault="001D5B84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1D5B84" w:rsidRPr="00E843A9" w:rsidRDefault="001D5B84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1D5B84" w:rsidRPr="00E843A9" w:rsidRDefault="001D5B84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встраивание созданного информационного продукта в заданную оболочку;</w:t>
      </w:r>
    </w:p>
    <w:p w:rsidR="001D5B84" w:rsidRPr="00E843A9" w:rsidRDefault="001D5B84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1D5B84" w:rsidRPr="00E843A9" w:rsidRDefault="001D5B84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lastRenderedPageBreak/>
        <w:t>проводить и анализироватьразработку и / или реализацию технологических проектов, предполагающих:</w:t>
      </w:r>
    </w:p>
    <w:p w:rsidR="001D5B84" w:rsidRPr="00E843A9" w:rsidRDefault="001D5B84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1D5B84" w:rsidRPr="00E843A9" w:rsidRDefault="001D5B84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1D5B84" w:rsidRPr="00E843A9" w:rsidRDefault="001D5B84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1D5B84" w:rsidRPr="00E843A9" w:rsidRDefault="001D5B84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1D5B84" w:rsidRPr="00E843A9" w:rsidRDefault="001D5B84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1D5B84" w:rsidRPr="00E843A9" w:rsidRDefault="001D5B84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1D5B84" w:rsidRPr="00E843A9" w:rsidRDefault="001D5B84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плана продвижения продукта;</w:t>
      </w:r>
    </w:p>
    <w:p w:rsidR="001D5B84" w:rsidRPr="00E843A9" w:rsidRDefault="001D5B84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1D5B84" w:rsidRPr="00E843A9" w:rsidRDefault="001D5B84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b/>
        </w:rPr>
      </w:pPr>
      <w:r w:rsidRPr="00E843A9">
        <w:rPr>
          <w:b/>
        </w:rPr>
        <w:t>Выпускник получит возможность научиться:</w:t>
      </w:r>
    </w:p>
    <w:p w:rsidR="001D5B84" w:rsidRPr="00E843A9" w:rsidRDefault="001D5B84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1D5B84" w:rsidRPr="00E843A9" w:rsidRDefault="001D5B84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1D5B84" w:rsidRPr="00E843A9" w:rsidRDefault="001D5B84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1D5B84" w:rsidRPr="00E843A9" w:rsidRDefault="001D5B84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оценивать коммерческий потенциал продукта и / или технологии</w:t>
      </w:r>
      <w:r w:rsidRPr="00E843A9">
        <w:rPr>
          <w:lang w:eastAsia="en-US"/>
        </w:rPr>
        <w:t>.</w:t>
      </w:r>
    </w:p>
    <w:p w:rsidR="001D5B84" w:rsidRPr="00E843A9" w:rsidRDefault="001D5B84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1D5B84" w:rsidRPr="00E843A9" w:rsidRDefault="001D5B84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Выпускник научится:</w:t>
      </w:r>
    </w:p>
    <w:p w:rsidR="001D5B84" w:rsidRPr="00E843A9" w:rsidRDefault="001D5B84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1D5B84" w:rsidRPr="00E843A9" w:rsidRDefault="001D5B84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1D5B84" w:rsidRPr="00E843A9" w:rsidRDefault="001D5B84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1D5B84" w:rsidRPr="00E843A9" w:rsidRDefault="001D5B84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предприятий региона проживания,</w:t>
      </w:r>
    </w:p>
    <w:p w:rsidR="001D5B84" w:rsidRPr="00E843A9" w:rsidRDefault="001D5B84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1D5B84" w:rsidRPr="00E843A9" w:rsidRDefault="001D5B84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мотивы и причины принятия тех или иных решений,</w:t>
      </w:r>
    </w:p>
    <w:p w:rsidR="001D5B84" w:rsidRPr="00E843A9" w:rsidRDefault="001D5B84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1D5B84" w:rsidRPr="00E843A9" w:rsidRDefault="001D5B84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lastRenderedPageBreak/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1D5B84" w:rsidRPr="00E843A9" w:rsidRDefault="001D5B84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D5B84" w:rsidRPr="00E843A9" w:rsidRDefault="001D5B84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1D5B84" w:rsidRPr="00E843A9" w:rsidRDefault="001D5B84" w:rsidP="00E843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D5B84" w:rsidRPr="00E843A9" w:rsidRDefault="001D5B84" w:rsidP="00E843A9">
      <w:pPr>
        <w:pStyle w:val="-11"/>
        <w:numPr>
          <w:ilvl w:val="1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1D5B84" w:rsidRPr="00E843A9" w:rsidRDefault="001D5B84" w:rsidP="00E843A9">
      <w:pPr>
        <w:pStyle w:val="-11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E843A9">
        <w:rPr>
          <w:lang w:eastAsia="en-US"/>
        </w:rPr>
        <w:t>.</w:t>
      </w:r>
    </w:p>
    <w:p w:rsidR="001D5B84" w:rsidRPr="00E843A9" w:rsidRDefault="001D5B84" w:rsidP="00E843A9">
      <w:pPr>
        <w:pStyle w:val="a5"/>
        <w:spacing w:line="240" w:lineRule="auto"/>
        <w:ind w:firstLine="709"/>
        <w:contextualSpacing/>
        <w:outlineLvl w:val="0"/>
        <w:rPr>
          <w:b/>
          <w:sz w:val="24"/>
        </w:rPr>
      </w:pPr>
      <w:bookmarkStart w:id="6" w:name="_Toc409691646"/>
      <w:bookmarkStart w:id="7" w:name="_Toc410653969"/>
      <w:bookmarkStart w:id="8" w:name="_Toc410702973"/>
      <w:bookmarkStart w:id="9" w:name="_Toc414553155"/>
      <w:r w:rsidRPr="00E843A9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6"/>
      <w:bookmarkEnd w:id="7"/>
      <w:bookmarkEnd w:id="8"/>
      <w:bookmarkEnd w:id="9"/>
    </w:p>
    <w:p w:rsidR="001D5B84" w:rsidRPr="00E843A9" w:rsidRDefault="001D5B84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5 класс</w:t>
      </w:r>
    </w:p>
    <w:p w:rsidR="001D5B84" w:rsidRPr="00E843A9" w:rsidRDefault="001D5B84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1D5B84" w:rsidRPr="00E843A9" w:rsidRDefault="001D5B84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6 класс</w:t>
      </w:r>
    </w:p>
    <w:p w:rsidR="001D5B84" w:rsidRPr="00E843A9" w:rsidRDefault="001D5B84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1D5B84" w:rsidRPr="00E843A9" w:rsidRDefault="001D5B84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7 класс</w:t>
      </w:r>
    </w:p>
    <w:p w:rsidR="001D5B84" w:rsidRPr="00E843A9" w:rsidRDefault="001D5B84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1D5B84" w:rsidRPr="00E843A9" w:rsidRDefault="001D5B84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8 класс</w:t>
      </w:r>
    </w:p>
    <w:p w:rsidR="001D5B84" w:rsidRPr="00E843A9" w:rsidRDefault="001D5B84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отбирает материал в соответствии с техническим решением или по заданным критериям,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1D5B84" w:rsidRPr="00E843A9" w:rsidRDefault="001D5B84" w:rsidP="00E843A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1D5B84" w:rsidRPr="00E843A9" w:rsidRDefault="001D5B84" w:rsidP="00E843A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оценивает условия использования технологии в том числе с позиций экологической защищённости,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предпрофессиональных проб,</w:t>
      </w:r>
    </w:p>
    <w:p w:rsidR="001D5B84" w:rsidRPr="00E843A9" w:rsidRDefault="001D5B84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Pr="00E843A9" w:rsidRDefault="001D5B84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5B84" w:rsidRDefault="001D5B84" w:rsidP="00E843A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843A9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Цели программы:</w:t>
      </w:r>
    </w:p>
    <w:p w:rsidR="001D5B84" w:rsidRPr="00CD3C70" w:rsidRDefault="001D5B84" w:rsidP="00CD3C7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1D5B84" w:rsidRPr="00CD3C70" w:rsidRDefault="001D5B84" w:rsidP="00CD3C7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Формирование технологической культуры и проектно-технологического мышления обучающихся.</w:t>
      </w:r>
    </w:p>
    <w:p w:rsidR="001D5B84" w:rsidRPr="00CD3C70" w:rsidRDefault="001D5B84" w:rsidP="00CD3C7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деятельности. 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1D5B84" w:rsidRPr="00CD3C70" w:rsidRDefault="001D5B84" w:rsidP="00CD3C7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 xml:space="preserve">с выполнением заданий на самостоятельную работу с информацией (формируется навык самостоятельной учебной работы, для обучающегося оказывается </w:t>
      </w:r>
      <w:r w:rsidRPr="00CD3C70">
        <w:rPr>
          <w:rFonts w:ascii="Times New Roman" w:hAnsi="Times New Roman"/>
        </w:rPr>
        <w:lastRenderedPageBreak/>
        <w:t>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1D5B84" w:rsidRPr="00CD3C70" w:rsidRDefault="001D5B84" w:rsidP="00CD3C7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1D5B84" w:rsidRPr="00CD3C70" w:rsidRDefault="001D5B84" w:rsidP="00CD3C7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1D5B84" w:rsidRPr="00CD3C70" w:rsidRDefault="001D5B84" w:rsidP="00CD3C7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Второй блок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1D5B84" w:rsidRPr="00CD3C70" w:rsidRDefault="001D5B84" w:rsidP="00CD3C7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1D5B84" w:rsidRPr="00CD3C70" w:rsidRDefault="001D5B84" w:rsidP="00CD3C7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Третий блок</w:t>
      </w:r>
      <w:r w:rsidRPr="00CD3C70">
        <w:rPr>
          <w:rFonts w:ascii="Times New Roman" w:hAnsi="Times New Roman"/>
          <w:b/>
          <w:sz w:val="24"/>
          <w:szCs w:val="24"/>
        </w:rPr>
        <w:t xml:space="preserve"> </w:t>
      </w:r>
      <w:r w:rsidRPr="00CD3C70">
        <w:rPr>
          <w:rFonts w:ascii="Times New Roman" w:hAnsi="Times New Roman"/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</w:t>
      </w:r>
      <w:r w:rsidRPr="00CD3C70">
        <w:rPr>
          <w:rFonts w:ascii="Times New Roman" w:hAnsi="Times New Roman"/>
          <w:sz w:val="24"/>
          <w:szCs w:val="24"/>
        </w:rPr>
        <w:lastRenderedPageBreak/>
        <w:t xml:space="preserve">социально-профессиональных проб и опыт принятия и обоснования собственных решений. 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1D5B84" w:rsidRPr="00CD3C70" w:rsidRDefault="001D5B84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1D5B84" w:rsidRPr="00E843A9" w:rsidRDefault="001D5B84" w:rsidP="00E843A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1D5B84" w:rsidRPr="00E843A9" w:rsidRDefault="001D5B84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1D5B84" w:rsidRPr="00E843A9" w:rsidRDefault="001D5B84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Производственные технологии. Промышленные технологии. Технологии сельского хозяйства. 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Технологии возведения, ремонта и содержания зданий и сооружений. 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Автоматизация производства. Производственные технологии автоматизированного производства.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</w:t>
      </w:r>
      <w:r w:rsidRPr="00E843A9">
        <w:lastRenderedPageBreak/>
        <w:t>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Современные промышленные технологии получения продуктов питания. 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1D5B84" w:rsidRPr="00E843A9" w:rsidRDefault="001D5B84" w:rsidP="00E843A9">
      <w:pPr>
        <w:pStyle w:val="-11"/>
        <w:ind w:left="0" w:firstLine="709"/>
        <w:jc w:val="both"/>
        <w:rPr>
          <w:lang w:eastAsia="en-US"/>
        </w:rPr>
      </w:pPr>
      <w:r w:rsidRPr="00E843A9">
        <w:t>Технологии в сфере быта</w:t>
      </w:r>
      <w:r w:rsidRPr="00E843A9">
        <w:rPr>
          <w:lang w:eastAsia="en-US"/>
        </w:rPr>
        <w:t xml:space="preserve">. </w:t>
      </w:r>
    </w:p>
    <w:p w:rsidR="001D5B84" w:rsidRPr="00E843A9" w:rsidRDefault="001D5B84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Способы обработки продуктов питания и потребительские качества пищи. 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Культура потребления: выбор продукта / услуги.</w:t>
      </w:r>
    </w:p>
    <w:p w:rsidR="001D5B84" w:rsidRPr="00E843A9" w:rsidRDefault="001D5B84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1D5B84" w:rsidRPr="00E843A9" w:rsidRDefault="001D5B84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E843A9">
        <w:rPr>
          <w:i/>
        </w:rPr>
        <w:t xml:space="preserve">Робототехника и среда конструирования. </w:t>
      </w:r>
      <w:r w:rsidRPr="00E843A9">
        <w:t>Виды движения. Кинематические схемы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Анализ и синтез как средства решения задачи. Техника проведения морфологического анализа.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</w:t>
      </w:r>
      <w:r w:rsidRPr="00E843A9">
        <w:lastRenderedPageBreak/>
        <w:t>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Опыт проектирования, конструирования, моделирования. 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1D5B84" w:rsidRPr="00E843A9" w:rsidRDefault="001D5B84" w:rsidP="00E843A9">
      <w:pPr>
        <w:pStyle w:val="-11"/>
        <w:ind w:left="0" w:firstLine="709"/>
        <w:jc w:val="both"/>
        <w:rPr>
          <w:i/>
        </w:rPr>
      </w:pPr>
      <w:r w:rsidRPr="00E843A9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E843A9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E843A9">
        <w:rPr>
          <w:rStyle w:val="a6"/>
        </w:rPr>
        <w:footnoteReference w:id="2"/>
      </w:r>
      <w:r w:rsidRPr="00E843A9">
        <w:rPr>
          <w:vertAlign w:val="superscript"/>
        </w:rPr>
        <w:t>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</w:t>
      </w:r>
      <w:r w:rsidRPr="00E843A9">
        <w:lastRenderedPageBreak/>
        <w:t xml:space="preserve">основаниям соответствия запросу и требованиям к освещенности и экономичности. Проект оптимизации энергозатрат. 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Разработка проектного замысла в рамках избранного обучающимся вида проекта.</w:t>
      </w:r>
    </w:p>
    <w:p w:rsidR="001D5B84" w:rsidRPr="00E843A9" w:rsidRDefault="001D5B84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1D5B84" w:rsidRPr="00E843A9" w:rsidRDefault="001D5B84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E843A9">
        <w:rPr>
          <w:i/>
        </w:rPr>
        <w:t>Стратегии профессиональной карьеры.</w:t>
      </w:r>
      <w:r w:rsidRPr="00E843A9">
        <w:t xml:space="preserve"> Современные требования к кадрам. Концепции «обучения для жизни» и «обучения через всю жизнь». 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 xml:space="preserve">Система профильного обучения: права, обязанности и возможности. </w:t>
      </w:r>
    </w:p>
    <w:p w:rsidR="001D5B84" w:rsidRPr="00E843A9" w:rsidRDefault="001D5B84" w:rsidP="00E843A9">
      <w:pPr>
        <w:pStyle w:val="-11"/>
        <w:ind w:left="0" w:firstLine="709"/>
        <w:jc w:val="both"/>
      </w:pPr>
      <w:r w:rsidRPr="00E843A9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1D5B84" w:rsidRPr="00885AEC" w:rsidRDefault="001D5B84" w:rsidP="00827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B84" w:rsidRPr="00885AEC" w:rsidRDefault="001D5B84" w:rsidP="00827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B84" w:rsidRPr="00EF47E3" w:rsidRDefault="001D5B84" w:rsidP="00EF4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5AEC">
        <w:rPr>
          <w:rFonts w:ascii="Times New Roman" w:hAnsi="Times New Roman"/>
          <w:b/>
          <w:bCs/>
          <w:sz w:val="28"/>
          <w:szCs w:val="28"/>
        </w:rPr>
        <w:br w:type="page"/>
      </w:r>
      <w:r w:rsidRPr="00EF47E3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Тематическое планирование</w:t>
      </w:r>
    </w:p>
    <w:p w:rsidR="001D5B84" w:rsidRPr="00EF47E3" w:rsidRDefault="001D5B84" w:rsidP="00EF4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7E3">
        <w:rPr>
          <w:rFonts w:ascii="Times New Roman" w:hAnsi="Times New Roman"/>
          <w:b/>
          <w:sz w:val="24"/>
          <w:szCs w:val="24"/>
        </w:rPr>
        <w:t>5 – 8 классы</w:t>
      </w:r>
    </w:p>
    <w:p w:rsidR="001D5B84" w:rsidRPr="00EF47E3" w:rsidRDefault="001D5B84" w:rsidP="00EF4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5"/>
        <w:gridCol w:w="567"/>
        <w:gridCol w:w="709"/>
        <w:gridCol w:w="567"/>
        <w:gridCol w:w="5732"/>
      </w:tblGrid>
      <w:tr w:rsidR="001D5B84" w:rsidRPr="00EF47E3" w:rsidTr="0021584A">
        <w:trPr>
          <w:trHeight w:val="675"/>
        </w:trPr>
        <w:tc>
          <w:tcPr>
            <w:tcW w:w="458" w:type="dxa"/>
            <w:vMerge w:val="restart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  <w:vMerge w:val="restart"/>
          </w:tcPr>
          <w:p w:rsidR="001D5B84" w:rsidRPr="00EF47E3" w:rsidRDefault="001D5B84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gridSpan w:val="3"/>
          </w:tcPr>
          <w:p w:rsidR="001D5B84" w:rsidRPr="00EF47E3" w:rsidRDefault="001D5B84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D5B84" w:rsidRPr="00EF47E3" w:rsidRDefault="001D5B84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732" w:type="dxa"/>
            <w:vMerge w:val="restart"/>
          </w:tcPr>
          <w:p w:rsidR="001D5B84" w:rsidRPr="00EF47E3" w:rsidRDefault="001D5B84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1D5B84" w:rsidRPr="00EF47E3" w:rsidRDefault="001D5B84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1D5B84" w:rsidRPr="00EF47E3" w:rsidRDefault="001D5B84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1D5B84" w:rsidRPr="00EF47E3" w:rsidTr="0021584A">
        <w:trPr>
          <w:cantSplit/>
          <w:trHeight w:val="1457"/>
        </w:trPr>
        <w:tc>
          <w:tcPr>
            <w:tcW w:w="458" w:type="dxa"/>
            <w:vMerge/>
            <w:vAlign w:val="center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D5B84" w:rsidRPr="00EF47E3" w:rsidRDefault="001D5B84" w:rsidP="002158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D5B84" w:rsidRPr="00EF47E3" w:rsidRDefault="001D5B84" w:rsidP="0021584A">
            <w:pPr>
              <w:spacing w:after="0" w:line="240" w:lineRule="auto"/>
              <w:ind w:left="88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D5B84" w:rsidRPr="00EF47E3" w:rsidRDefault="001D5B84" w:rsidP="002158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1D5B84" w:rsidRPr="00EF47E3" w:rsidRDefault="001D5B84" w:rsidP="0021584A">
            <w:pPr>
              <w:tabs>
                <w:tab w:val="left" w:pos="4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732" w:type="dxa"/>
            <w:vMerge/>
            <w:vAlign w:val="center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EF47E3" w:rsidTr="0021584A">
        <w:tc>
          <w:tcPr>
            <w:tcW w:w="9668" w:type="dxa"/>
            <w:gridSpan w:val="6"/>
          </w:tcPr>
          <w:p w:rsidR="001D5B84" w:rsidRPr="00EF47E3" w:rsidRDefault="001D5B84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:правилам поведения в мастерской, получит представление о простейших правилах безопасности жизнедеятельности.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 узнает о влияние технологической деятельности человека на окружающую среду и здоровье людей.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(тонколистового металла)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(проволоки)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осуществлять процессы сборки, регулировки или </w:t>
            </w:r>
            <w:r w:rsidRPr="00EF47E3">
              <w:rPr>
                <w:rFonts w:ascii="Times New Roman" w:hAnsi="Times New Roman"/>
                <w:sz w:val="24"/>
                <w:szCs w:val="24"/>
              </w:rPr>
              <w:lastRenderedPageBreak/>
              <w:t>ремонта объектов, содержащих электрические цепи с элементами электроники и автоматики.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1D5B84" w:rsidRPr="00EF47E3" w:rsidTr="0021584A">
        <w:tc>
          <w:tcPr>
            <w:tcW w:w="9668" w:type="dxa"/>
            <w:gridSpan w:val="6"/>
          </w:tcPr>
          <w:p w:rsidR="001D5B84" w:rsidRPr="00EF47E3" w:rsidRDefault="001D5B84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Изготовление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осуществлять технологические процессы создания или ремонта материальных объектов, </w:t>
            </w:r>
            <w:r w:rsidRPr="00EF47E3">
              <w:rPr>
                <w:rFonts w:ascii="Times New Roman" w:hAnsi="Times New Roman"/>
                <w:sz w:val="24"/>
                <w:szCs w:val="24"/>
              </w:rPr>
              <w:lastRenderedPageBreak/>
              <w:t>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Изготовление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босновывать цель проекта, конструкцию изделия, сущность итогового продукта или желаемого результата; планировать этапы выполнения работ; </w:t>
            </w:r>
            <w:r w:rsidRPr="00EF47E3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1D5B84" w:rsidRPr="00EF47E3" w:rsidTr="0021584A">
        <w:tc>
          <w:tcPr>
            <w:tcW w:w="9668" w:type="dxa"/>
            <w:gridSpan w:val="6"/>
          </w:tcPr>
          <w:p w:rsidR="001D5B84" w:rsidRPr="00EF47E3" w:rsidRDefault="001D5B84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осуществлять технологические процессы </w:t>
            </w:r>
            <w:r w:rsidRPr="00EF47E3">
              <w:rPr>
                <w:rFonts w:ascii="Times New Roman" w:hAnsi="Times New Roman"/>
                <w:sz w:val="24"/>
                <w:szCs w:val="24"/>
              </w:rPr>
              <w:lastRenderedPageBreak/>
              <w:t>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Технологии электрических работ. Элементы автоматики.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Ремонтно-отделочные работы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выполнять простейшие ремонтно – отделочные работы в быту различать простые и сложные виды ремонтно – отделочных работ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 xml:space="preserve"> представлять результаты выполненного проекта: пользоваться основными видами проектной документации; готовить пояснительную записку к 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проекту; оформлять проектные материалы; представлять проект к защите.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1D5B84" w:rsidRPr="00EF47E3" w:rsidTr="0021584A">
        <w:tc>
          <w:tcPr>
            <w:tcW w:w="9668" w:type="dxa"/>
            <w:gridSpan w:val="6"/>
          </w:tcPr>
          <w:p w:rsidR="001D5B84" w:rsidRPr="00EF47E3" w:rsidRDefault="001D5B84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</w:t>
            </w:r>
            <w:r w:rsidRPr="00EF47E3">
              <w:rPr>
                <w:rFonts w:ascii="Times New Roman" w:hAnsi="Times New Roman"/>
                <w:sz w:val="24"/>
                <w:szCs w:val="24"/>
              </w:rPr>
              <w:lastRenderedPageBreak/>
              <w:t>приборов и аппаратов, составлять простые электрические схемы цепей бытовых устройств и моделей;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планировать профессиональную карьеру;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рационально выбирать пути продолжения образования или трудоустройства;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ориентироваться в информации по трудоустройству и продолжению образования;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оценивать свои возможности и возможности своей семьи для предпринимательской деятельности.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Выпускник научится :  планировать доходы и расходы; Узнает что такое потребительский кредит ; как правильно распорядиться свободными средствами ; 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1D5B84" w:rsidRPr="00EF47E3" w:rsidTr="0021584A">
        <w:tc>
          <w:tcPr>
            <w:tcW w:w="458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</w:t>
            </w:r>
            <w:r w:rsidRPr="00EF47E3">
              <w:rPr>
                <w:rFonts w:ascii="Times New Roman" w:hAnsi="Times New Roman"/>
                <w:sz w:val="24"/>
                <w:szCs w:val="24"/>
              </w:rPr>
              <w:lastRenderedPageBreak/>
              <w:t>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1D5B84" w:rsidRPr="00EF47E3" w:rsidRDefault="001D5B84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</w:tbl>
    <w:p w:rsidR="001D5B84" w:rsidRPr="00EF47E3" w:rsidRDefault="001D5B84" w:rsidP="00EF47E3">
      <w:pPr>
        <w:pStyle w:val="11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</w:pPr>
    </w:p>
    <w:p w:rsidR="001D5B84" w:rsidRDefault="001D5B84">
      <w:pPr>
        <w:rPr>
          <w:rFonts w:ascii="Times New Roman" w:hAnsi="Times New Roman"/>
          <w:b/>
          <w:bCs/>
          <w:sz w:val="24"/>
          <w:szCs w:val="24"/>
        </w:rPr>
        <w:sectPr w:rsidR="001D5B84" w:rsidSect="00135B0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5B84" w:rsidRPr="003A705B" w:rsidRDefault="001D5B84" w:rsidP="00EF47E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Календарно - т</w:t>
      </w:r>
      <w:r w:rsidRPr="003A705B">
        <w:rPr>
          <w:rFonts w:ascii="Times New Roman" w:hAnsi="Times New Roman"/>
          <w:b/>
          <w:sz w:val="28"/>
          <w:szCs w:val="28"/>
          <w:u w:val="single"/>
        </w:rPr>
        <w:t>ематическое планирование</w:t>
      </w:r>
    </w:p>
    <w:p w:rsidR="001D5B84" w:rsidRPr="004F67BF" w:rsidRDefault="001D5B84" w:rsidP="00EF47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 (68</w:t>
      </w:r>
      <w:r w:rsidRPr="004F67BF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15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96"/>
        <w:gridCol w:w="934"/>
        <w:gridCol w:w="4283"/>
        <w:gridCol w:w="3516"/>
        <w:gridCol w:w="1559"/>
        <w:gridCol w:w="1130"/>
        <w:gridCol w:w="1139"/>
      </w:tblGrid>
      <w:tr w:rsidR="001D5B84" w:rsidRPr="004F67BF" w:rsidTr="0021584A">
        <w:trPr>
          <w:trHeight w:val="531"/>
        </w:trPr>
        <w:tc>
          <w:tcPr>
            <w:tcW w:w="851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6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4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799" w:type="dxa"/>
            <w:gridSpan w:val="2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Вид контроля,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измерители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139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D5B84" w:rsidRPr="004F67BF" w:rsidTr="0021584A">
        <w:trPr>
          <w:trHeight w:val="767"/>
        </w:trPr>
        <w:tc>
          <w:tcPr>
            <w:tcW w:w="851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планируемые              предметные   результаты(УУД)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планируемая деятельность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Вводное занятие.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sz w:val="20"/>
                <w:szCs w:val="20"/>
              </w:rPr>
              <w:t>Правила поведения в мастерской. Правила ТБ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Познакомится с содержанием курса «Технология», задачами и программными требованиями по предмету.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sz w:val="18"/>
                <w:szCs w:val="18"/>
              </w:rPr>
              <w:t xml:space="preserve">Получит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представление о простейших правилах безопасности жизнедеятельности.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Узнает о влиянии технологической деятельности человека на окружающую среду и здоровье людей.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 xml:space="preserve"> сущность понятия технология, задачи и программные требования по предмету «Технология»; 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Основные правила поведения в мастерской.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3-4.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Дерево и древесина.</w:t>
            </w:r>
          </w:p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Породы деревьев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Древесина и её применение. Лиственные и хвойные породы древесины.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сферу применения древесины; породы древесины, их характерные признаки и свойства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5-6.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Условия определяющие</w:t>
            </w:r>
          </w:p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внешние свойства древесины. Пороки древесины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Характерные признаки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и свойства древесины. Природные пороки древесины.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древесных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материалов, пиломатериалов; области их применения,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>способы рационального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>использования.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lastRenderedPageBreak/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определять виды древесных материалов по внешним признакам; выявлять природные пороки древесны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учебником,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Лесоматериалы. Получение шпона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Виды древесных материалов: пиломатериалы, шпон, фанера. Области применения древесных материалов. Виды пиломатериалов. Отходы древесины и их рациональное использование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древесных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материалов, пиломатериалов; области их применения,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>способы рационального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>использования.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определять виды древесных материалов по внешним признакам; выявлять природные пороки древесны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учебником, фронтальный опрос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Рабочее место для обработки древесины.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Организация рабочего места: рациональное размещение инструментов и заготовок. Устройство верстака. Установка и закрепление заготовок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 зажимах верстака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назначение и устройство столярного и универсального верстаков, правила размещения ручных инструментов на верстаке.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организовывать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рабочее место для ручной обработки древесины, устанавливать и закреплять заготовки в зажимах верстака; проверять соответствие верстака своему росту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Чертеж детали и изделия.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Альтернативные варианты проекта (чертеж, эскиз, рисунок). Разработка эскизного варианта изделия. Технологическая карта проекта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Знать: требования к разработке, состав и назначение документации . Уметь: разрабатывать графическую, конструкторскую и технологическую документацию 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Планирование работы по изготовлению изделия.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Основные этапы технологического процесса. Технологическая карта, её назначение. Основные технологические операции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основные этапы технологического процесса; назначение технологической карты, её содержание; основные технологические операции.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12-13.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Разметка заготовок из древесины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Разметка заготовок с учётом направления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волокон и наличия пороков материала. Инструменты для разметки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правила работы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с измерительным инструментом; правила разметки заготовок из древесины.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выполнять разметку заготовок из древесины по чертежу с учётом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направления волокон.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14-15.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Пиление древесины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Пиление как технологическая операция. Инструменты для пиления. Правила безопасной работы ножовкой. Визуальный и инструментальный контроль качества выполненной операции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инструменты для пиления; их устройство; правила безопасной работы ножовкой; способы визуального и инструментального контроля качества выполненной операции.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выпиливать заготовки столярной ножовкой;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iCs/>
                <w:color w:val="000000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16-17.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Строгание древесины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Строгание как технологическая операция. Инструменты для строгания, их устройство.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устройство и назначение инструментов для строгания; правила безопасной работы при строгании.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Сверление древесины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Сверление как технологическая операция. Инструменты для сверления, их устройство. Виды свёрл. Правила безопасной работы при сверлении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свёрл; типы отверстий; устройство инструментов для сверления; правила безопасной работы при сверлении; последовательность действий при сверлении.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закреплять свёрла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 коловороте и дрели; размечать отверстия;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Соединение столярных</w:t>
            </w:r>
          </w:p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Изделий гвоздями и шурупами.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Способы соединения деталей из древесины. Виды гвоздей и шурупов.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Инструменты для соединения деталей гвоздями и шурупами. Правила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безопасной работы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lastRenderedPageBreak/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правила выбора гвоздей и шурупов для соединения деталей; правила безопасной работы.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выбирать гвозди и шурупы для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соединения деталей из древесины;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iCs/>
                <w:color w:val="000000"/>
                <w:sz w:val="24"/>
                <w:szCs w:val="24"/>
              </w:rPr>
              <w:lastRenderedPageBreak/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Ручные  электрические</w:t>
            </w:r>
          </w:p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 xml:space="preserve">машины для обработки древесины 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Инструменты для обработки древеси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ны. Правила безопасно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сти при ручной обработ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ке древесины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общее устрой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ство столярного вер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стака,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 xml:space="preserve"> Уметь  пользо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ваться им при выпол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нении столярных ра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бот; назначение, уст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 xml:space="preserve">ройство и принцип действия простейшего столярного инструмента и приспособлений.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организовать рабочее место для руч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ной обработки древе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сины; устанавливать и закреплять заготовки в зажимах верстака; проверять соответствие верстака своему росту; уметь пользоваться инструментом при вы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полнении соответст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вующей операции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Индивиду</w:t>
            </w:r>
            <w:r w:rsidRPr="00811230">
              <w:rPr>
                <w:rFonts w:ascii="Times New Roman" w:hAnsi="Times New Roman"/>
                <w:sz w:val="24"/>
                <w:szCs w:val="24"/>
              </w:rPr>
              <w:softHyphen/>
              <w:t>альный опрос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21-23.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Выпиливание лобзиком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Правила безопасной ра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боты при ручной обра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ботке древесины.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Выпиливание лобзиком. Правила безопасной работы с инструментами, материалом при художественной обработке древесины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приемы и пра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вила безопасности тру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да при работе ручными столярными инстру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ментами.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владеть эле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ментарными умениями безопасного выполне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ния труда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с инструментами для опиливания.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iCs/>
                <w:color w:val="000000"/>
                <w:sz w:val="24"/>
                <w:szCs w:val="24"/>
              </w:rPr>
              <w:t>Самостоя</w:t>
            </w:r>
            <w:r w:rsidRPr="00811230">
              <w:rPr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Отделка древесины.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Зачистка как отделочная операция.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Инструменты для опиливания и зачистки. Виды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наждачных шкурок. Защитная и декоративная отделка изделия. Выжигание.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Лакирование изделий из дерева.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 правила безопасной работы с инструментами для зачистки; назначение опиливания и зачистки.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выполнять операции опиливания и зачистки поверхности изделия; 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iCs/>
                <w:color w:val="000000"/>
                <w:sz w:val="24"/>
                <w:szCs w:val="24"/>
              </w:rPr>
              <w:t>Самостоя</w:t>
            </w:r>
            <w:r w:rsidRPr="00811230">
              <w:rPr>
                <w:iCs/>
                <w:color w:val="000000"/>
                <w:sz w:val="24"/>
                <w:szCs w:val="24"/>
              </w:rPr>
              <w:softHyphen/>
              <w:t>тельная работа.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25-26.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Виды металлов и сплавов. Их свойства.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Общие сведения о ме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таллах. Черные и цвет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ные металлы. Правила безопасности при ручной обработке металлов. Слесарный верстак и его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ние. Устройство слесар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тисков.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Знать: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общее устрой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ство слесарного верста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ка, уметь пользоваться им при выполнении слесарных работ; на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 xml:space="preserve">значение, устройство и принцип действия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lastRenderedPageBreak/>
              <w:t>простейшего слесарно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го инструмента.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организовать рабочее место для руч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ной обработки метал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 xml:space="preserve">лов; 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iCs/>
                <w:color w:val="000000"/>
                <w:sz w:val="24"/>
                <w:szCs w:val="24"/>
              </w:rPr>
              <w:lastRenderedPageBreak/>
              <w:t>Индивиду</w:t>
            </w:r>
            <w:r w:rsidRPr="00811230">
              <w:rPr>
                <w:iCs/>
                <w:color w:val="000000"/>
                <w:sz w:val="24"/>
                <w:szCs w:val="24"/>
              </w:rPr>
              <w:softHyphen/>
              <w:t xml:space="preserve">альный опрос. Тест. </w:t>
            </w:r>
            <w:r w:rsidRPr="00811230">
              <w:rPr>
                <w:iCs/>
                <w:color w:val="000000"/>
                <w:sz w:val="24"/>
                <w:szCs w:val="24"/>
              </w:rPr>
              <w:lastRenderedPageBreak/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27-28.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11230">
              <w:rPr>
                <w:color w:val="333333"/>
                <w:sz w:val="20"/>
                <w:szCs w:val="20"/>
              </w:rPr>
              <w:t>Рабочее место для ручной обработки</w:t>
            </w:r>
          </w:p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color w:val="333333"/>
                <w:sz w:val="20"/>
                <w:szCs w:val="20"/>
              </w:rPr>
              <w:t>металла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Слесарный верстак; его назначение и устройство. Устройство слесарных тисков. Профессии, связанные с обработкой металла. Правила безопасности труда при ручной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обработке металла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устройство и назначение слесарного верстака и слесарных тисков; правила безопасности труда.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регулировать высоту верстака в соответствии со своим ростом; рационально размещать инструменты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и заготовки на слесарном верстаке;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29-30.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Тонколистовой металл и проволока. Их применение в быту.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Металлы: их основные свойства и область применения. Чёрные и цветные металлы. Виды и способы получения листового металла: листовой металл, жесть, фольга, проволока.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основные свойства металлов и область применения; виды и способы получения тонколистового металла; способы получения проволоки; профессии, связанные с добычей и производством металлов.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Графическое изображение деталей из тонколистового металла и проволоки.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Типы графических изображений: технический рисунок, эскиз, чертёж. Чертёж (эскиз) деталей из тонколистового металла и проволоки. Графическое изображение конструктивных элементов деталей:  Правила чтения чертежей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различия технологического рисунка, эскиза, чертежа; графическое изображение конструктивных элементов деталей; правила чтения чертежей; содержание технологической карты.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читать чертежи деталей из тонколистового металла и проволоки;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33-34.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Правка и разметка тонколистового металла.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Правка как технологическая операция. Ручные инструменты для правки тонколистового металла и проволоки. Правила безопасной работы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назначение операции правки; устройство и назначение инструментов и приспособлений для правки тонколистового металла и проволоки; правила безопасной работы.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править тонколистовой металл и проволоку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35-36.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Резание тонколистового металла слесарными ножницами. Гибка тонколистового металла.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Резание и зачистка: особенности выполнения данных операций. Инструменты для выполнения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операций резания и зачистки. Правила безопасной работы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назначение операций резания и зачистки; назначение и устройство ручных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инструментов для выполнения операций резания и зачистки; правила безопасной работы при выполнении данных операций.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выполнять резание заготовок; зачистку (опиливание) заготовок.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37-38.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Устройство сверлильного станка, правила и приемы работы на нем.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Назначение и устройство сверлильного станка. Приёмы работы на станке. Правила безопасной работы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устройство сверлильного станка; правила безопасной работы.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выполнять операцию сверления на сверлильном станке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39-40.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Соединение тонколистового металла с помощью заклепок и фальцевого шва.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Способы соединения деталей из тонколистового металла. Защитная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и декоративная отделка изделий из металла. Правила безопасности труда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способы соединения деталей из тонколистового металла; способы защитной и декоративной отделки изделий из металла; правила безопасной работы.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выполнять соединение деталей фальцевым швом и заклёпочным соединением; отделку изделия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41-42.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Отделка изделий из тонколистового металла.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Зачистка как отделочная операция.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Инструменты для опиливания и зачистки. Виды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И назначение напильников.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 правила безопасной работы с инструментами для зачистки; назначение отделки и зачистки.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выполнять операции отделки и зачистки изделия;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43-44.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 xml:space="preserve">Правка и разметка проволоки. Резка, рубка и гибка </w:t>
            </w:r>
            <w:r w:rsidRPr="00811230">
              <w:rPr>
                <w:sz w:val="20"/>
                <w:szCs w:val="20"/>
              </w:rPr>
              <w:lastRenderedPageBreak/>
              <w:t>проволоки.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Сгибание как технологическая операция. Приёмы её выполнения. Ручные инструменты и приспособления для выполнения операции сгибания, резки и рубки проволоки.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Правила безопасной работы.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lastRenderedPageBreak/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процесс сгибания, резки и рубки проволоки; назначение и устройство инструментов и приспособлений для выполнения операций сгибания, резки и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рубки , правила безопасной работы.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выполнять операцию сгибания, резки и рубки проволоки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45-46.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Общие понятия об электрическом токе. Сборка электрических цепей.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Приемы и правила элект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ромонтажных работ. Величина допустимого тока для проводников разного сечения. Прави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ла безопасной работы с электроустановками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о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видах соеди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нения элементов элек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трических цепей.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соответствие источника тока и нагрузки по на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пряжению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Контроль</w:t>
            </w: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ная работа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Тест. 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47-48.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Электрические провода. Электромонтажные работы.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Инструменты для элек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тромонтажных работ. Установочные изделия (монтажный провод, эл. шнур, изоляционная лента, изоляционная трубка, кусачки, мон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терский нож, круглогуб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цы, плоскогубцы). Пра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вила безопасной работы с электроустановками и при выполнении элек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тромонтажных работ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об электрилизации тел, электриче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ских зарядах и их взаи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модействии; об эл. то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ке, проводниках и изо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ляторах; о действиях тока (тепловом и меха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ническом).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соответствие источника тока с соблюдением полярности; заменять эл. элементы с учетом их номинального на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пряжения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Самостоя</w:t>
            </w: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тельная работа. Тест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49-50.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 xml:space="preserve">Понятие о технике и техническом устройстве. Классификация машин. 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Понятие о технике и техническом устройстве. Типовые 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тали. Ременные и фрик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ционные передачи. 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тали механизмов.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 xml:space="preserve">понятия </w:t>
            </w:r>
            <w:r w:rsidRPr="0081123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техника и техническое устройство;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область применения машин и механизмов.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 xml:space="preserve"> разбираться в кинематике преобразовательных движений машин и механизмов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51-52.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Типовые детали машин. Подвижные и неподвижные соединения.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Механизмы и их назначение. Детали механизмов. Машина и её виды. Типовые детали. Типовые соединения деталей. Условные обозначения деталей и узлов механизмов на кинематических схемах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сущность понятий </w:t>
            </w:r>
            <w:r w:rsidRPr="00811230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</w:rPr>
              <w:t>машина, механизм, деталь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; типовые детали; типовые соединения; условные обозначения деталей, узлов механизмов на кинематических схемах.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читать кинематические схемы; строить простые кинематические схемы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Что такое творчество и творческий проект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Понятие творческий проект. Виды проектов. Основные компоненты проекта. Этапы выполнения проекта. Содержание этапов. Развитие познавательных интересов. Пр/р «Основные требования к проектированию»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Знать: требования, предъявляемые при проектировании изделий; методы конструирования; этапы творческого проекта, их содержание; направление проектных работ. Уметь: анализировать свойства объекта; ориентироваться в информационном пространстве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Этапы выполнения творческого проекта. Подготовительный этап.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Определение потребностей и краткая формулировка задачи. Разработка творческого проекта. Пояснительная записка к проекту. Поисково- исследовательский этап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Знать: основные компоненты и критерии проекта; последовательность разработки творческого проекта. Уметь: составлять индивидуальный (групповой) план проекта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55-56.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Конструкторский этап. Разработка конструкторской документации по теме проекта.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 xml:space="preserve">Альтернативные варианты проекта (чертеж, эскиз, рисунок). Разработка эскизного варианта изделия. 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Знать: требования к разработке, состав и назначение документации к проекту. Уметь: разрабатывать графическую, конструкторскую и технологическую документацию проекта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57-58.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Технологический этап. Разработка технологической документации по теме проекта.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Разработка эскизного варианта изделия. Составление технологической  карты проекта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Знать: сферу применения древесины; породы древесины, их характерные признаки и свойства. Уметь: распознавать породы древесины по внешним признакам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59-64.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Этап изготовления изделия. Изготовление проектируемого изделия.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Изготовление изделия своего творческого проекта.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приемы и пра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вила безопасности тру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да при работе ручными и электрическими инстру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ментами.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владеть эле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ментарными умениями безопасного выполне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ния труда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с инструментами для выполнения различных работ.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 xml:space="preserve">Заключительный этап. Экономическое и </w:t>
            </w:r>
            <w:r w:rsidRPr="00811230">
              <w:rPr>
                <w:sz w:val="20"/>
                <w:szCs w:val="20"/>
              </w:rPr>
              <w:lastRenderedPageBreak/>
              <w:t>экологическое обоснование проекта.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Экологическое и эконо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мическое обоснование проекта. Расчет себе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стоимости проектного задания.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Оформление проектной документации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основы эконо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мической оценки себе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стоимости выполнения проекта; влияние со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временных технологий на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окружающую среду.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проводить рас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чет себестоимости про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екта; выявлять вредные факторы влияния со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временного производ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ства на окружающую среду и здоровье чело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века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Заключительный этап. Разработка рекламного проспекта изделия.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Дизайн-анализ изделия. Определение перечня критериев. Исследова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ние рынка. Исследова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ние собственных воз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можностей.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методы опреде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ления потребностей и спроса на рынке то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варов и услуг.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обосновывать свой выбор темы на ос</w:t>
            </w:r>
            <w:r w:rsidRPr="00811230">
              <w:rPr>
                <w:rFonts w:ascii="Times New Roman" w:hAnsi="Times New Roman"/>
                <w:sz w:val="18"/>
                <w:szCs w:val="18"/>
              </w:rPr>
              <w:softHyphen/>
              <w:t>нове маркетинговых опросов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Заключительный этап. Обобщение результатов проектной деятельности. Выводы по итогам работы.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Вывод. Оценка изделия. Презентация изделия. Реклама проекта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критерии оцен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ки изделия; способы презентации проекта.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анализировать проектную деятель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ность; презентовать свое изделие.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Защита проектного задания. Зачет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2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29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Заключительный этап. Защита проекта.</w:t>
            </w:r>
          </w:p>
        </w:tc>
        <w:tc>
          <w:tcPr>
            <w:tcW w:w="93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Вывод. Оценка изделия. Презентация изделия. Реклама проекта</w:t>
            </w:r>
          </w:p>
        </w:tc>
        <w:tc>
          <w:tcPr>
            <w:tcW w:w="351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критерии оцен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ки изделия; способы презентации проекта.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анализировать проектную деятель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ность; презентовать свое изделие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Защита проектного задания. Зачет.</w:t>
            </w:r>
          </w:p>
        </w:tc>
        <w:tc>
          <w:tcPr>
            <w:tcW w:w="113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5B84" w:rsidRDefault="001D5B84" w:rsidP="00EF47E3">
      <w:pPr>
        <w:pStyle w:val="11"/>
        <w:shd w:val="clear" w:color="auto" w:fill="auto"/>
        <w:spacing w:after="404" w:line="276" w:lineRule="auto"/>
        <w:ind w:left="720" w:right="40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5"/>
        <w:gridCol w:w="8497"/>
        <w:gridCol w:w="3204"/>
      </w:tblGrid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49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Наименование  работ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4F67BF" w:rsidTr="0021584A">
        <w:trPr>
          <w:trHeight w:val="15"/>
        </w:trPr>
        <w:tc>
          <w:tcPr>
            <w:tcW w:w="2925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04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D5B84" w:rsidRDefault="001D5B84" w:rsidP="00EF47E3">
      <w:pPr>
        <w:pStyle w:val="11"/>
        <w:shd w:val="clear" w:color="auto" w:fill="auto"/>
        <w:spacing w:after="404" w:line="276" w:lineRule="auto"/>
        <w:ind w:right="40"/>
        <w:rPr>
          <w:sz w:val="24"/>
          <w:szCs w:val="24"/>
          <w:lang w:val="en-US"/>
        </w:rPr>
      </w:pPr>
    </w:p>
    <w:p w:rsidR="001D5B84" w:rsidRDefault="001D5B84" w:rsidP="00EF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5B84" w:rsidRDefault="001D5B84" w:rsidP="00EF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5B84" w:rsidRDefault="001D5B84" w:rsidP="00EF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5B84" w:rsidRDefault="001D5B84" w:rsidP="00EF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5B84" w:rsidRPr="004F67BF" w:rsidRDefault="001D5B84" w:rsidP="00EF47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 класс (68</w:t>
      </w:r>
      <w:r w:rsidRPr="004F67BF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155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893"/>
        <w:gridCol w:w="4110"/>
        <w:gridCol w:w="3686"/>
        <w:gridCol w:w="1559"/>
        <w:gridCol w:w="1276"/>
        <w:gridCol w:w="1356"/>
      </w:tblGrid>
      <w:tr w:rsidR="001D5B84" w:rsidRPr="004F67BF" w:rsidTr="0021584A">
        <w:trPr>
          <w:trHeight w:val="553"/>
        </w:trPr>
        <w:tc>
          <w:tcPr>
            <w:tcW w:w="851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3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796" w:type="dxa"/>
            <w:gridSpan w:val="2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Вид контроля,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измерители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356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D5B84" w:rsidRPr="004F67BF" w:rsidTr="0021584A">
        <w:trPr>
          <w:trHeight w:val="799"/>
        </w:trPr>
        <w:tc>
          <w:tcPr>
            <w:tcW w:w="851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планируемые              предметные   результаты(УУД)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планируемая деятельность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sz w:val="20"/>
                <w:szCs w:val="20"/>
              </w:rPr>
              <w:t>ТБ  при работе в кабинете технологи. Вводное занятие.Механические свойства древесины.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ind w:right="-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Основные механические свойства древесины. Определение прочности, твердости, ударной вязкости и упругости древесины. Зависимость области применения древесины от её свойств. 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древесные материалы; механические свойства древесины; о правилах определения прочности, твердости, ударной вязкости и упругости  древесины;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определять прочность, твердость, ударную вязкость и упругость  древесины.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Л/р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Рациональное оборудование рабочего места.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Организация рабочего места: рациональное размещение инструментов и заготовок. Устройство верстака. Установка и закрепление заготовок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 зажимах верстака.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назначение и устройство столярного и универсального верстаков, правила размещения ручных инструментов на верстаке.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организовывать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рабочее место для ручной обработки древесины, устанавливать и закреплять заготовки в зажимах верстака; проверять соответствие верстака своему росту.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Требования к изготавливаемому изделию.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Общие сведения о конструировании. Этапы конструирования изделия. Функции вещей. Требования, учитываемые при конструировании различных предметов. Общие сведения о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моделировании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lastRenderedPageBreak/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понятия </w:t>
            </w:r>
            <w:r w:rsidRPr="00811230">
              <w:rPr>
                <w:rFonts w:ascii="Times New Roman" w:hAnsi="Times New Roman"/>
                <w:iCs/>
                <w:color w:val="333333"/>
                <w:sz w:val="18"/>
                <w:szCs w:val="18"/>
              </w:rPr>
              <w:t>конструирование, моделирование, модель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; функции вещей; требования, учитываемые при конструировании изделия; этапы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конструирования.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конструировать простейшие изделия; создавать эскиз и технические рисунки сконструированного изделия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Индивиду</w:t>
            </w: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альный опрос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Чертеж детали цилиндрической формы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Графическое изображение деталей цилиндрической формы. Конструктивные элементы деталей и их графическое изображение: шипы, проушины, отверстия, уступы, канавки.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технологические понятия </w:t>
            </w:r>
            <w:r w:rsidRPr="00811230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</w:rPr>
              <w:t>чертёж детали, сборочный чертёж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; графическое изображение деталей призматической и цилиндрической форм, конструктивных элементов деталей; виды проекций деталей на чертеже.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5-6.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Сборочный чертеж изделия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Графическое изображение деталей цилиндрической формы. Конструктивные элементы деталей и их графическое изображение: шипы, проушины, отверстия, уступы, канавки.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технологические понятия </w:t>
            </w:r>
            <w:r w:rsidRPr="00811230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</w:rPr>
              <w:t>чертёж детали, сборочный чертёж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; графическое изображение деталей призматической и цилиндрической форм, конструктивных элементов деталей; виды проекций деталей на чертеже.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Самостоя</w:t>
            </w: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 xml:space="preserve">тельная работа. 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Тест. 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Пр/р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7-8.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Изготовление деталей цилиндрической формы ручными инструментами.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Графическое изображение деталей цилиндрической формы. Конструктивные элементы деталей и их графическое изображение: шипы, проушины, отверстия, уступы, канавки.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технологические понятия </w:t>
            </w:r>
            <w:r w:rsidRPr="00811230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</w:rPr>
              <w:t>чертёж детали, сборочный чертёж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; графическое изображение деталей призматической и цилиндрической форм, конструктивных элементов деталей; виды проекций деталей на чертеже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9-10.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Устройство токарного станка для точения древесины.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Назначение и устройство токарного станка. Кинематическая схема токарного станка. Виды операций, выполняемые на станке. Правила безопасной работы на станке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устройство токарного станка, его кинематическую схему; виды операций, выполняемых на токарном станке; правила безопасной работы на станке.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11-12.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Подготовка заготовок к точению на токарном станке.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Технология изготовления деталей цилиндрической и конической форм ручным способом. Инструменты для данного вида работ. Правила безопасной работы. Визуальный и инструментальный контроль качества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технологию изготовления цилиндрических и конических деталей ручным способом; назначение инструментов и рациональные приёмы работы с ними; правила безопасной работы.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lastRenderedPageBreak/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изготавливать детали цилиндрической и конической форм ручным способом; проводить визуальный и инструментальный контроль качества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Пр/р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13-14.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Точение наружных цилиндрических поверхностей.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Технология изготовления деталей цилиндрической и конической форм ручным способом. Инструменты для данного вида работ. Правила безопасной работы. Визуальный и инструментальный контроль качества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технологию изготовления цилиндрических и конических деталей ручным способом; назначение инструментов и рациональные приёмы работы с ними; правила безопасной работы.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изготавливать детали цилиндрической и конической форм ручным способом; проводить визуальный и инструментальный контроль качества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15-16.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Соединение деталей шипами,  шкантами и нагелями.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Виды соединений брусков. Последовательность выполнения соединений брусков различными способами. Инструменты для выполнения данного вида работ. Правила безопасной работы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соединений брусков; способы соединения деталей; ручные инструменты для выполнения соединений брусков; правила безопасной работы.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выполнять соединение брусков различными способами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17-18.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Склеивание древесины.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Способы склеивания древесины. Последовательность выполнения соединений . Правила безопасной работы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способы соединений брусков; способы соединения деталей; ручные инструменты для выполнения соединений брусков; правила безопасной работы.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выполнять соединение брусков различными способами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19-20.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Технологические  особенности сборки  изделий из древесины.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Выбор ручных инструментов,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Приёмы сборки изделий из древесины. Контроль качества выполняемых операций. Устранение выявленных дефектов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сборки изделий из древесины;  инструменты для выполнения ручной сборки; приёмы выполнения сборки; правила безопасной работы.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подбирать и подготавливать инструмент к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работе; выполнять сборку;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Пр/р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21-24.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Выпиливание ручным лобзиком по внешнему и внутреннему контуру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Подготовка заготовок к выпиливанию.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Приёмы работы ручным лобзиком. Контроль качества выполняемых операций. Устранение выявленных дефектов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приёмы подготовки заготовок к выпиливанию; назначение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и устройство ручного инструмента; правила пользования инструментом; приёмы работы.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подготавливать заготовки к выпиливанию; выполнять работу с опорой на технологическую карту; контролировать качество и устранять выявленные дефекты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25-26.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Декоративно- прикладная обработка древесины.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назначение защитной отделки изделий из древесины; виды защитной и декоративной отделок; виды красок и лаков; правила безопасной работы; правила расчёта затрат на изготовление изделий.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выполнять защитную и декоративную отделку изделия; рассчитывать затраты на изготовление изделия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27-30.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Роспись по дереву.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Выбор ручных инструментов,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Приёмы росписи по дереву. Контроль качества выполняемых операций. Устранение выявленных дефектов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орнамента;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виды резьбы; инструменты для выполнения ручной художественной росписи; приёмы выполнения росписи; правила безопасной работы.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размечать рисунок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подбирать и подготавливать инструмент к работе; выполнять роспись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31-32.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Черные и цветные металлы и сплавы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Металлы и сплавы,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область их применения. Основные технологические свойства металлов и сплавов.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Влияние технологий обработки металлов на окружающую среду и здоровье человека. Правила поведения в слесарной мастерской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lastRenderedPageBreak/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общие сведения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о металлургической промышленности; влияние технологии производства и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обработки металлов на окружающую среду; основные свойства металлов и сплавов; правила поведения в слесарной мастерской.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распознавать металлы и сплавы по внешнему виду и свойствам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33-34.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Механические свойства металлов и сплавов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Металлы и сплавы,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область их применения. Основные механические свойства металлов и сплавов. Влияние технологий обработки металлов на окружающую среду и здоровье человека. Правила поведения в слесарной мастерской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общие сведения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о металлургической промышленности; влияние технологии производства и обработки металлов на окружающую среду; основные свойства металлов и сплавов; правила поведения в слесарной мастерской.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распознавать металлы и сплавы по внешнему виду и свойствам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35-36.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 xml:space="preserve">Сортовой прокат. Виды сортового проката. Способы его получения. 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Понятие о процессе обработки металлов. Виды сортового проката. Графическое изображение деталей из сортового проката.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изделий из сортового металлического проката; способы получения сортового проката; графическое изображение деталей из сортового проката;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37-38.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Измерение размеров деталей с помощью штангенциркуля.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Разметка заготовок из сортового металлического проката, экономичность разметки. Назначение и устройство штангенциркуля. Измерения штангенциркулем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инструменты для разметки; назначение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и устройство штангенциркуля; приёмы измерения штангенциркулем.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разметка заготовок сортового проката с использованием штангенциркуля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39-40.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Чертеж детали из сортового проката. Сборочный чертеж.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Виды сортового проката. Графическое изображение деталей из сортового проката.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изделий из сортового металлического проката; способы получения сортового проката; графическое изображение деталей из сортового проката;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ьная работа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41-42.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Резание сортового проката слесарной ножовкой. Рубка металла зубилом.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Назначение и устройство слесарной ножовки. Приёмы резания металла слесарной ножовкой. Правила безопасной работы при резании металла слесарной ножовкой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назначение и устройство слесарной ножовки; правила выполнения резания металла; правила безопасной работы.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подготавливать ножовку к резанию; выполнять резание металла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43-44.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Сверление заготовок из сортового проката. Виды заклепочных соединений.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Опиливание металла. Инструменты для выполнения операции опиливания. Правила безопасной работы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инструменты для выполнения операции опиливания;  правила безопасной работы.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выполнять операцию опиливания деталей из металла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45-46.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 xml:space="preserve">Виды пластмасс. Технологии обработки пластических материалов. 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Понятие о процессе обработки пластмасс. Виды пластических материалов. Графическое изображение деталей из пластических материалов.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изделий из пластмасс и пластических материалов; способы получения пластмасс; графическое изображение деталей из пластических материалов.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распознавать пластические материалы по внешнему виду и свойствам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47-48.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Электромагнит как электротехническое устройство. Чтение электрических схем.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рабочего места. Условные обозна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чения элементов электро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технических устройств на принципиальных схе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мах. Принцип действия и устройство электро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магнитного реле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и применение электро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магнитов; в каких уст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ройствах используют электромагнит; как мож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 измерить силу при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тяжения электромаг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нита.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Уметь: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собрать эл. цепь с использованием элект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ромагнита; сравнивать силу притяжения с сер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дечником и без него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</w:t>
            </w:r>
            <w:r w:rsidRPr="008112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 xml:space="preserve">тельная работа. Тест. 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49-50.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 xml:space="preserve">Технологические машины. Транспортные </w:t>
            </w:r>
            <w:r w:rsidRPr="00811230">
              <w:rPr>
                <w:sz w:val="20"/>
                <w:szCs w:val="20"/>
              </w:rPr>
              <w:lastRenderedPageBreak/>
              <w:t>машины.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 и принцип действия деталей машин передачей (зубчатой, ре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ечной). Ведомая и веду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щая шестерни. Переда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точное отношение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сущность зуб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чатой передачи; приме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ры узлов и механизмов машин передачи дви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жения при помощи зубчатой передачи.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объяснять принцип действия зуб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чатой передачи; произ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водить расчет частоты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вращения исполни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тельного механизма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Самостоя</w:t>
            </w:r>
            <w:r w:rsidRPr="008112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 xml:space="preserve">тельная работа. 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Тест.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51-52.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Применение транспортирующих технических средств. Тенденции развития рабочих машин.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Виды транспортирующих машин и приспособлений, применение транспортирующих технических устройств, понятие о приеме решения нестандартных задач.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виды транспортирующих машин и приспособлений, применение транспортирующих технических устройств, понятие о приеме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sz w:val="18"/>
                <w:szCs w:val="18"/>
              </w:rPr>
              <w:t>Уметь :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принять и выполнить  решение нестандартных задач.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53-54.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Выбор и обоснование темы проекта. Составление исторической и технической справок.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Основы проектирования. Методы поиска инфор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мации об изделии и ма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териалах. Элементы ху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дожественного конст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руирования</w:t>
            </w:r>
            <w:r w:rsidRPr="0081123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требования, предъявляемые при проектировании изде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лия; основные этапы проектирования; мето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ды конструирования; основы экономической оценки стоимости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полняемого проекта.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Уметь: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анализировать свойства объекта; 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лать экономическую оценку стоимости проекта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55-56.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Разработка конструкторской документации.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конструкции и определение деталей. Подготовка чертежа или технического ри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сунка. Составление учебной инструкцион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ной карты.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последователь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работы над про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ектом; пооперационную карту изготовления из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делия; технологические операции; виды и струк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туру технологических процессов.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Уметь: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и читать технологиче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скую карту изделия;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полнять основные тех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нологические операции по изготовлению изде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лия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57-58.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Разработка технологической документации по теме проекта.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конструкции и определение деталей. Подготовка чертежа или технического ри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сунка. Составление учебной инструкцион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ной карты.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последователь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работы над про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ектом; пооперационную карту изготовления из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делия; технологические операции; виды и струк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туру технологических процессов.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Уметь: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и читать технологиче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скую карту изделия;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полнять основные тех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нологические операции по изготовлению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лия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59-64.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Изготовление проектируемого изделия.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конструкции и определение деталей. Подготовка чертежа или технического ри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сунка. Составление учебной инструкцион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ной карты. Сборка и от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делка изделия. 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последователь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работы над про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ектом; пооперационную карту изготовления из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делия; технологические операции; виды и струк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туру технологических процессов.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Уметь: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и читать технологиче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скую карту изделия;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полнять основные тех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нологические операции по изготовлению изде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лия; соединять и отде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лывать детали в изде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лии; отделывать изделие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65-66.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Экономическое и экологическое обоснование проекта.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Экологическое и эконо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мическое обоснование проекта. Расчет себе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стоимости проектного задания. Оформление проектной документации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основы эконо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мической оценки себе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стоимости выполнения проекта; влияние со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временных технологий на окружающую среду.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проводить рас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чет себестоимости про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екта; выявлять вредные факторы влияния со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временного производ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ства на окружающую среду и здоровье чело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века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96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Рекламный проспект изделия.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Вывод. Оценка изделия. Презентация изделия. Реклама проекта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критерии оцен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ки изделия; способы презентации проекта.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анализировать проектную деятель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ность; презентовать свое изделие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проектного задания. Зачет.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147"/>
        </w:trPr>
        <w:tc>
          <w:tcPr>
            <w:tcW w:w="851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Защита проекта.</w:t>
            </w:r>
          </w:p>
        </w:tc>
        <w:tc>
          <w:tcPr>
            <w:tcW w:w="8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Вывод. Оценка изделия. Презентация изделия. Реклама проекта</w:t>
            </w:r>
          </w:p>
        </w:tc>
        <w:tc>
          <w:tcPr>
            <w:tcW w:w="368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критерии оцен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ки изделия; способы презентации проекта.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анализировать проектную деятель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ность; презентовать свое изделие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проектного задания. Зачет.</w:t>
            </w:r>
          </w:p>
        </w:tc>
        <w:tc>
          <w:tcPr>
            <w:tcW w:w="127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5B84" w:rsidRDefault="001D5B84" w:rsidP="00EF47E3">
      <w:pPr>
        <w:pStyle w:val="11"/>
        <w:shd w:val="clear" w:color="auto" w:fill="auto"/>
        <w:spacing w:after="404" w:line="276" w:lineRule="auto"/>
        <w:ind w:left="720" w:right="40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8647"/>
        <w:gridCol w:w="3260"/>
      </w:tblGrid>
      <w:tr w:rsidR="001D5B84" w:rsidRPr="00F3041B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Наименование  работ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D5B84" w:rsidRDefault="001D5B84" w:rsidP="00EF47E3">
      <w:pPr>
        <w:pStyle w:val="11"/>
        <w:shd w:val="clear" w:color="auto" w:fill="auto"/>
        <w:spacing w:after="404" w:line="276" w:lineRule="auto"/>
        <w:ind w:left="720" w:right="40"/>
        <w:rPr>
          <w:sz w:val="24"/>
          <w:szCs w:val="24"/>
        </w:rPr>
      </w:pPr>
    </w:p>
    <w:p w:rsidR="001D5B84" w:rsidRPr="004F67BF" w:rsidRDefault="001D5B84" w:rsidP="00EF47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 класс (68</w:t>
      </w:r>
      <w:r w:rsidRPr="004F67BF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154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409"/>
        <w:gridCol w:w="567"/>
        <w:gridCol w:w="3787"/>
        <w:gridCol w:w="3118"/>
        <w:gridCol w:w="1636"/>
        <w:gridCol w:w="1559"/>
        <w:gridCol w:w="1417"/>
      </w:tblGrid>
      <w:tr w:rsidR="001D5B84" w:rsidRPr="004F67BF" w:rsidTr="0021584A">
        <w:trPr>
          <w:trHeight w:val="540"/>
        </w:trPr>
        <w:tc>
          <w:tcPr>
            <w:tcW w:w="993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05" w:type="dxa"/>
            <w:gridSpan w:val="2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Вид контроля,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измерители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417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D5B84" w:rsidRPr="004F67BF" w:rsidTr="0021584A">
        <w:trPr>
          <w:trHeight w:val="780"/>
        </w:trPr>
        <w:tc>
          <w:tcPr>
            <w:tcW w:w="993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планируемые              предметные   результаты(УУД)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планируемая деятельность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Правила поведения в мастерской. Правила ТБ. Технологические свойства древесины.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Содержание курса «Технология. 7 класс». Правила безопасного поведения в столярной мастерской Основные технологические свойства древесины. Определение прочности, твердости, ударной вязкости и упругости древесины. Зависимость области применения древесины от её свойств.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содержание курса; правила безопасного поведения в школьной мастерской</w:t>
            </w: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;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древесные материалы; технологические свойства древесины; о правилах определения прочности, твердости, ударной вязкости и упругости  древесины;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определять прочность, твердость, ударную вязкость и упругость  древесины.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 xml:space="preserve">Работа с учебником. Фронтальный опрос 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Л/р.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Пороки и дефекты древесины. Сушка древесины.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Основные физико-механические свойства древесины. Определение плотности и влажности древесины. Зависимость области применения древесины от её свойств. Правила сушки и хранения древесины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древесные материалы; физические и механические свойства древесины; о правилах определения влажности и плотности древесины; правила сушки и хранения древесины.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определять плотность и влажность древесины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3-4-5-6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 xml:space="preserve">Изготовление плоских изделий криволинейной </w:t>
            </w:r>
            <w:r w:rsidRPr="00811230">
              <w:rPr>
                <w:rFonts w:ascii="Times New Roman" w:hAnsi="Times New Roman"/>
                <w:sz w:val="20"/>
                <w:szCs w:val="20"/>
              </w:rPr>
              <w:lastRenderedPageBreak/>
              <w:t>формы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 xml:space="preserve">Изделия, содержащие плоские детали, криволинейной формы, и инструменты и приспособления для изготовления плоских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lastRenderedPageBreak/>
              <w:t>изделий криволинейной формы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Знать: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 xml:space="preserve">изделия, содержащие плоские детали, криволинейной формы, и инструменты и приспособления для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lastRenderedPageBreak/>
              <w:t>изготовления плоских изделий криволинейной формы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 xml:space="preserve"> изготовить плоское изделие криволинейной формы, соблюдать правила ТБ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Пр/р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Чертеж  детали с  конической поверхностью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Графическое изображение деталей конической формы. Конструктивные элементы деталей и их графическое изображение.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:; графическое изображение тел вращения, конструктивных элементов; виды штриховки; правила чтения чертежей.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выполнять чертежи; измерять детали; читать чертежи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Приемы обтачивания конических деталей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Устройство токарного станка и приёмы работы на нём. Технология обтачивания конических  деталей из древесины. Контроль размеров и формы детали. 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приёмы работы на токарном станке; инструменты и приспособления для выполнения точения; технологию изготовления конических  деталей; способы контроля размеров и формы 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9-10-11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Приемы обтачивания фасонных деталей.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Устройство токарного станка и приёмы работы на нём. Технология обтачивания фасонных деталей из древесины. Контроль размеров и формы детали. 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приёмы работы на токарном станке; инструменты и приспособления для выполнения точения; технологию изготовления фасонных деталей; способы контроля размеров и формы 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12-13-14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Изготовление шипового соединения.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Шиповые соединения, их элементы и конструктивные особенности. Графическое изображение соединений деталей на чертежах.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область применения шиповых соединений; разновидности шиповых соединений и их преимущества; основные элементы шипового соединения; 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 xml:space="preserve">Геометрическая резьба как один из видов декоративно-прикладной </w:t>
            </w:r>
            <w:r w:rsidRPr="00811230">
              <w:rPr>
                <w:rFonts w:ascii="Times New Roman" w:hAnsi="Times New Roman"/>
                <w:sz w:val="20"/>
                <w:szCs w:val="20"/>
              </w:rPr>
              <w:lastRenderedPageBreak/>
              <w:t>обработки древесины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Основные инструменты для работы с резьбой, материалы, понятия и  разновидности геометрической резьбы, технология графического изображение резьбы. Отработка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навыков выполнения работы с одним из видов геометрической резьбы.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lastRenderedPageBreak/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область геометрической резьбы; разновидности резьбы, ее преимущества и применения в быту; основные элементы геометрической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резьбы;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Пр/р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Перспективные технологии обработки древесины.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Комплексная переработка древесины, химико-механическая переработка щепы, стружек и опилок.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искусственные материалы, получаемые из отходов; сферы их применения;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 xml:space="preserve"> различать виды искусственных материалов от натуральных.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3402" w:type="dxa"/>
            <w:gridSpan w:val="2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4" w:type="dxa"/>
            <w:gridSpan w:val="6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металлов и пластмасс</w:t>
            </w: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Технологические свойства сталей.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Классификация и маркировка стали.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Основные технологические свойства сталей. Определение износостойкости, ковкости,. Зависимость области применения стали от её свойств. Металлы и сплавы. Виды сталей и их свойства. Маркировки сталей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древесные материалы; технологические свойства древесины; о правилах определения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износостойкости, ковкости стали; виды сталей, их маркировку; свойства сталей; виды термообработки стали; основные операции термообработки.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износостойкость, ковкость стали ;выполнять термообработку;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Л/р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Термическая обработка металлов и сплавов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. Термическая обработка сталей. Основные операции термообработки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сталей, их маркировку; свойства сталей; виды термообработки стали; основные операции термообработки.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выполнять термообработку;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Л/р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Сечения и разрезы на чертежах деталей.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Графическое изображение деталей цилиндрической формы. Конструктивные элементы деталей и их графическое изображение: отверстия, уступы, канавки,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 xml:space="preserve">фаски. 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lastRenderedPageBreak/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понятия </w:t>
            </w:r>
            <w:r w:rsidRPr="00811230">
              <w:rPr>
                <w:rFonts w:ascii="Times New Roman" w:hAnsi="Times New Roman"/>
                <w:iCs/>
                <w:color w:val="333333"/>
                <w:sz w:val="18"/>
                <w:szCs w:val="18"/>
              </w:rPr>
              <w:t>сечение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и </w:t>
            </w:r>
            <w:r w:rsidRPr="00811230">
              <w:rPr>
                <w:rFonts w:ascii="Times New Roman" w:hAnsi="Times New Roman"/>
                <w:iCs/>
                <w:color w:val="333333"/>
                <w:sz w:val="18"/>
                <w:szCs w:val="18"/>
              </w:rPr>
              <w:t>разрез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; графическое изображение тел вращения, конструктивных элементов; виды штриховки; правила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чтения чертежей.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выполнять чертежи; измерять детали; читать чертежи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ьная работа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20"/>
                <w:szCs w:val="24"/>
              </w:rPr>
              <w:t>Токарно- винторезный станок ТВ-6: устройство, назначение, приемы работы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Современные техноло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гические машины. То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карный и фрезерный станки по обработке ме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талла. Фрезерные рабо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ты. Основные техниче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ские характеристики станков ТВ-6 и НГФ-110Ш. Основные тех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нические характеристи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 xml:space="preserve">ки токарно-винторезно-го станка ТВ-6. Правила техники безопасности. 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назначение и устройство станков ТВ-6,НГФ-110Ш; инструменты и приспо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собления для выполне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ния токарных и фре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зерных работ; что та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кое главное движение и движение подачи; правила безопасности при выполнении токар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 xml:space="preserve">ных и фрезерных работ; что называют </w:t>
            </w:r>
            <w:r w:rsidRPr="00811230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 xml:space="preserve">передаточным отношением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механической подачи; что такое </w:t>
            </w:r>
            <w:r w:rsidRPr="00811230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 xml:space="preserve">ведущее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и </w:t>
            </w:r>
            <w:r w:rsidRPr="00811230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ве</w:t>
            </w:r>
            <w:r w:rsidRPr="00811230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softHyphen/>
              <w:t xml:space="preserve">домое звено передачи.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организовать рабочее место; устанав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ливать деталь, резец и фрезу, выполнять прос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тейшие виды точения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OLE_LINK1"/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20"/>
                <w:szCs w:val="24"/>
              </w:rPr>
              <w:t>Назначение и виды токарных резцов.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20"/>
                <w:szCs w:val="24"/>
              </w:rPr>
              <w:t>Элементы токарного резца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1D5B84" w:rsidRPr="00811230" w:rsidRDefault="001D5B84" w:rsidP="0021584A">
            <w:pPr>
              <w:spacing w:before="120" w:after="120"/>
              <w:rPr>
                <w:rFonts w:ascii="Times New Roman" w:hAnsi="Times New Roman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Виды и назначение то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карных резцов. Основ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ные элементы токарного резца. Основные опера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ции токарной обработки и особенности их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полнения: черновое и чистовое точение ци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линдрических поверхно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стей; вытачивание кон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структивных элементов.</w:t>
            </w:r>
            <w:r w:rsidRPr="00811230">
              <w:rPr>
                <w:rFonts w:ascii="Times New Roman" w:hAnsi="Times New Roman"/>
                <w:sz w:val="18"/>
                <w:szCs w:val="24"/>
              </w:rPr>
              <w:t xml:space="preserve">контроль и оценка качества изделий;выявление дефектов и их устранение.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Пра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 xml:space="preserve">вила безопасности труда. 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виды и назна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чение токарных резцов; их основные элементы; приемы работы на то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 xml:space="preserve">карном станке; правила безопасности; методы контроля качества.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подбирать ре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жущие инструменты и приспособления; го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товить их к работе;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полнять черновое и чис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товое точение; безопас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но выполнять приемы труда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0"/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26-27-28-29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Обтачивание наружных цилиндрических </w:t>
            </w:r>
            <w:r w:rsidRPr="008112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поверхностей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Виды и назначение то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карных резцов. Основ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ные элементы токарного резца. Основные опера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ции токарной обработки и особенности их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полнения: черновое и чистовое точение ци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линдрических поверхно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стей; вытачивание кон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структивных элементов.</w:t>
            </w:r>
            <w:r w:rsidRPr="00811230">
              <w:rPr>
                <w:rFonts w:ascii="Times New Roman" w:hAnsi="Times New Roman"/>
                <w:sz w:val="18"/>
                <w:szCs w:val="24"/>
              </w:rPr>
              <w:t xml:space="preserve">контроль и оценка </w:t>
            </w:r>
            <w:r w:rsidRPr="00811230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качества изделий;выявление дефектов и их устранение.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Пра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 xml:space="preserve">вила безопасности труда. 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lastRenderedPageBreak/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виды и назна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чение токарных резцов; их основные элементы; приемы работы на то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 xml:space="preserve">карном станке; правила безопасности; методы контроля качества.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lastRenderedPageBreak/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подбирать ре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жущие инструменты и приспособления; го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товить их к работе;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полнять черновое и чис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товое точение; безопас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но выполнять приемы труда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Л/р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30-31-32-33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торцевых поверхностей и уступов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Виды и назначение то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карных резцов. Основ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ные элементы токарного резца. Основные опера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ции токарной обработки и особенности их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полнения: черновое и чистовое точение ци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линдрических поверхно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стей; вытачивание кон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структивных элементов.</w:t>
            </w:r>
            <w:r w:rsidRPr="00811230">
              <w:rPr>
                <w:rFonts w:ascii="Times New Roman" w:hAnsi="Times New Roman"/>
                <w:sz w:val="18"/>
                <w:szCs w:val="24"/>
              </w:rPr>
              <w:t xml:space="preserve">контроль и оценка качества изделий;выявление дефектов и их устранение.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Пра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 xml:space="preserve">вила безопасности труда. 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виды и назна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чение токарных резцов; их основные элементы; приемы работы на то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 xml:space="preserve">карном станке; правила безопасности; методы </w:t>
            </w: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контроля качества.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подбирать ре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жущие инструменты и приспособления; го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товить их к работе;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полнять черновое и чис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товое точение; безопас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но выполнять приемы труда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24"/>
                <w:szCs w:val="24"/>
              </w:rPr>
              <w:t>Общие понятие о резьбе и резьбовых поверхностях. Основные элементы резьбы.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Резьбовое соединение (болтовое, шпилечное, винтовое - винтом с полукруглой головкой, установочным винтом) и его конструктивные особенности. Типовые детали резьбовых со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единений.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основные виды соединения деталей; классификация соеди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нений в зависимости от используемого эле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 xml:space="preserve">мента крепления.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классифициро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вать виды соединений; читать соединения на чертежах и кинемати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ческих схемах.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24"/>
                <w:szCs w:val="24"/>
              </w:rPr>
              <w:t>Нарезание наружной резьбы ручным инструментом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Основные инструменты и приспособления для нарезания наружной резьбы: плашка, плашкодержатель, технические таблицы для подбора наружной резьбы, технологический процесс нарезания наружной резьбы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основные виды инструмента для нарезания резьбы; классификация инструмента в зависимости от диаметра.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классифициро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вать виды инструмента и нарезать наружную резьбу ручным инструментом; читать чертежи, пользоваться технической таблицей резьб.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Л/р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Нарезание внутренней резьбы </w:t>
            </w:r>
            <w:r w:rsidRPr="008112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ручным инструментом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Основные инструменты и приспособления для нарезания внутренней резьбы: метчик, метчикодержатель, технические таблицы для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>подбора отверстий и шага  внутренней резьбы, технологический процесс нарезания внутренней  резьбы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24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lastRenderedPageBreak/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основные виды инструмента для нарезания резьбы; классификация инструмента в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 xml:space="preserve">зависимости от диаметра.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24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t>классифициро</w:t>
            </w:r>
            <w:r w:rsidRPr="00811230">
              <w:rPr>
                <w:rFonts w:ascii="Times New Roman" w:hAnsi="Times New Roman"/>
                <w:color w:val="000000"/>
                <w:sz w:val="18"/>
                <w:szCs w:val="24"/>
              </w:rPr>
              <w:softHyphen/>
              <w:t>вать виды инструмента и нарезать внутренней резьбу ручным инструментом; читать чертежи, пользоваться технической таблицей резьб.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Л/р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Понятие о полимере. Свойства пластмасс.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Полимеры и пластмассы. Виды полимеров, синтез, пластмассы и их свойства.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полимеров и пластмасс, их свойства; основные способы их получения и свойства ;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различать полимеры и пластмассы .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Л/р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Технологии ручной обработки пластмасс.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Дизайн, его требования и правила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Разметка, резка, гибка, соединение и отделка пластмасс. Технология ручной обработки пластмасс.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способы разметки резки, гибки, соединения и отделки  полимеров и пластмасс; основные способы их ручной обработки ;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различать способы ручной обработки полимеров и пластмассы .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Понятие о датчиках преобразования не электирических сигналов в электрические.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Назначение и принцип действия выпрямителя. Свойства проводников и изоляторов. Диоды, конденсаторы, их обозначение на электрических схемах. Осциллограф и область его применения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свойства проводников и изоляторов; назначение и принципы действия выпрямителей; принципы работы диода и его обозначение на электрической схеме.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читать электрические схемы; собирать схему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>зарядного устройства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Виды и назначение автоматических устройств.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Принцип действия и область применения электромагнитов. Электромагнитные реле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устройство и принцип действия, область применения электромагнитов; назначение и устройство реле.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собирать цепи по  электрическим схемам.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Технологии малярных работ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Общие сведения о малярных и лакокрасочных материалах. Инструменты и приспособления для выполнения малярных работ. Технология проведения малярных работ. Правила безопасности труда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 видах малярных и лакокрасочных материалов, их назначении, инструментов для малярных работ; последовательность проведения малярных работ; правила безопасной работы.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выбирать малярные и лакокрасочные материалы и инструменты; 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Технологии обойных работ.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Назначение и виды обоев. Виды клея для наклейки обоев. Инструменты для обойных работ. Технология оклеивания обоями. Правила безопасности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выбирать обои и клей; выполнять оклеивание помещений обоями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  <w:r w:rsidRPr="00811230">
              <w:rPr>
                <w:rFonts w:ascii="Times New Roman" w:hAnsi="Times New Roman"/>
                <w:sz w:val="24"/>
                <w:szCs w:val="24"/>
              </w:rPr>
              <w:br/>
              <w:t>Беседа.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Ремонт мебели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Виды ремонта мебели. Способы ремонта мебели. Инструменты и приспособления для ремонтных работ. Правила безопасности труда.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и способы ремонта мебели; инструменты, приспособления и материалы для ремонтных работ; правила безопасности труда.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подбирать материалы для ремонтных работ; подготавливать поверхность мебели к ремонту; 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Понятие о машине и механизме.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Принципиальная схема машины.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Привод, трансмиссия, механизм.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принципиальные отличия привода, трансмиссии, машин 16-20 веков  и современных.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дать объяснения этим различиям.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Классификация механизмов передачи движения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Основные виды передачи движения: ременная, цепная, фрикционная цилиндрическая, зубчатая цилиндрическая, реечная, кривошипно-шатунный механизм; передаточное число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Основные виды передачи движения: ременная, цепная, фрикционная цилиндрическая, зубчатая цилиндрическая, реечная, кривошипно-шатунный механизм;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: дать объяснения этим различиям., рассчитывать передаточное число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Понятие о передаточном числе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Подготовительный этап творческого проекта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Основы проектирования. Методы поиска инфор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мации об изделии и ма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териалах. Элементы ху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дожественного конст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руирования</w:t>
            </w:r>
            <w:r w:rsidRPr="0081123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требования, предъявляемые при проектировании изде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лия; основные этапы проектирования; мето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ды конструирования; основы экономической оценки стоимости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полняемого проекта.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Уметь: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анализировать свойства объекта; 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лать экономическую оценку стоимости проекта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Конструкторский этап творческого проекта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конструкции и определение деталей. Подготовка чертежа или технического ри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сунка. Составление учебной инструкцион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ной карты.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последователь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работы над про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ектом; пооперационную карту изготовления из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делия; технологические операции; виды и струк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туру технологических процессов.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Уметь: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и читать технологиче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скую карту изделия;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полнять основные тех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нологические операции по изготовлению изде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лия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Дизайнерский этап творческого проекта.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дизайна изделия. Подготовка чертежа или технического ри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сунка. Составление учебной инструкцион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ной карты.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последователь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работы над про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ектом; пооперационную карту изготовления из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делия; технологические операции; виды и струк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туру технологических процессов.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Уметь: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и читать технологиче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скую карту изделия;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полнять основные тех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нологические операции по изготовлению изде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лия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54-55-56-57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Технологический этап творческого проекта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конструкции и определение деталей. Подготовка чертежа или технического ри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сунка. Составление учебной инструкцион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ной карты. Сборка и от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делка изделия. 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последователь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работы над про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ектом; пооперационную карту изготовления из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делия; технологические операции; виды и струк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туру технологических процессов.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Уметь: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и читать технологиче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скую карту изделия; вы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полнять основные тех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нологические операции по изготовлению изде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лия; соединять и отде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лывать детали в изде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лии; отделывать изделие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58-59-60-61-62-63-64-65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Этап изготовления изделия.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Экологическое и эконо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мическое обоснование проекта. Расчет себе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стоимости проектного задания. Оформление проектной документации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основы эконо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мической оценки себе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стоимости выполнения проекта; влияние со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временных технологий на окружающую среду. 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проводить рас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чет себестоимости про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екта; выявлять вредные факторы влияния со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временного производ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ства на окружающую среду и здоровье чело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века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Вывод. Оценка изделия. Презентация изделия. Реклама проекта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критерии оцен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ки изделия; способы презентации проекта.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анализировать проектную деятель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ность; презентовать свое изделие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проектного задания. Зачет.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99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2409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sz w:val="20"/>
                <w:szCs w:val="20"/>
              </w:rPr>
              <w:t>Защита творческого проекта.9</w:t>
            </w:r>
          </w:p>
        </w:tc>
        <w:tc>
          <w:tcPr>
            <w:tcW w:w="56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Вывод. Оценка изделия. Презентация изделия. Реклама проекта</w:t>
            </w:r>
          </w:p>
        </w:tc>
        <w:tc>
          <w:tcPr>
            <w:tcW w:w="311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критерии оцен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ки изделия; способы презентации проекта.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анализировать проектную деятель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ность; презентовать свое изделие</w:t>
            </w:r>
          </w:p>
        </w:tc>
        <w:tc>
          <w:tcPr>
            <w:tcW w:w="1636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проектного задания. Зачет.</w:t>
            </w:r>
          </w:p>
        </w:tc>
        <w:tc>
          <w:tcPr>
            <w:tcW w:w="155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5B84" w:rsidRDefault="001D5B84" w:rsidP="00EF47E3">
      <w:pPr>
        <w:pStyle w:val="11"/>
        <w:shd w:val="clear" w:color="auto" w:fill="auto"/>
        <w:spacing w:after="404" w:line="276" w:lineRule="auto"/>
        <w:ind w:left="720" w:right="40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8647"/>
        <w:gridCol w:w="3260"/>
      </w:tblGrid>
      <w:tr w:rsidR="001D5B84" w:rsidRPr="00F3041B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Наименование  работ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D5B84" w:rsidRDefault="001D5B84" w:rsidP="00EF47E3">
      <w:pPr>
        <w:pStyle w:val="11"/>
        <w:shd w:val="clear" w:color="auto" w:fill="auto"/>
        <w:spacing w:after="404" w:line="276" w:lineRule="auto"/>
        <w:ind w:left="720" w:right="40"/>
        <w:rPr>
          <w:sz w:val="24"/>
          <w:szCs w:val="24"/>
        </w:rPr>
      </w:pPr>
    </w:p>
    <w:p w:rsidR="00C31A0D" w:rsidRDefault="00C31A0D" w:rsidP="00EF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A0D" w:rsidRDefault="00C31A0D" w:rsidP="00EF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A0D" w:rsidRDefault="00C31A0D" w:rsidP="00EF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A0D" w:rsidRDefault="00C31A0D" w:rsidP="00EF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A0D" w:rsidRDefault="00C31A0D" w:rsidP="00EF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A0D" w:rsidRDefault="00C31A0D" w:rsidP="00EF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A0D" w:rsidRDefault="00C31A0D" w:rsidP="00EF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A0D" w:rsidRDefault="00C31A0D" w:rsidP="00EF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A0D" w:rsidRDefault="00C31A0D" w:rsidP="00EF47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5B84" w:rsidRPr="004F67BF" w:rsidRDefault="001D5B84" w:rsidP="00EF47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 класс (34</w:t>
      </w:r>
      <w:r w:rsidRPr="004F67BF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2566"/>
        <w:gridCol w:w="888"/>
        <w:gridCol w:w="2850"/>
        <w:gridCol w:w="2848"/>
        <w:gridCol w:w="2032"/>
        <w:gridCol w:w="1479"/>
        <w:gridCol w:w="1739"/>
      </w:tblGrid>
      <w:tr w:rsidR="001D5B84" w:rsidRPr="004F67BF" w:rsidTr="0021584A">
        <w:trPr>
          <w:trHeight w:val="540"/>
        </w:trPr>
        <w:tc>
          <w:tcPr>
            <w:tcW w:w="843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8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98" w:type="dxa"/>
            <w:gridSpan w:val="2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Вид контроля,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измерители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739" w:type="dxa"/>
            <w:vMerge w:val="restart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D5B84" w:rsidRPr="004F67BF" w:rsidTr="0021584A">
        <w:trPr>
          <w:trHeight w:val="780"/>
        </w:trPr>
        <w:tc>
          <w:tcPr>
            <w:tcW w:w="843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планируемые              предметные   результаты(УУД)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планируемая деятельность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Введение. Правила ТБ.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rPr>
          <w:trHeight w:val="941"/>
        </w:trPr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2-3.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sz w:val="20"/>
                <w:szCs w:val="20"/>
              </w:rPr>
              <w:t>Изготовление ящичных угловых соединений.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Шиповые соединения, их элементы и конструктивные особенности. Графическое изображение соединений деталей на чертежах.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область применения шиповых соединений; разновидности шиповых соединений и их преимущества; основные элементы шипового соединения; 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4-5.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Изготовление малогабаритной мебели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 xml:space="preserve">Малогабаритная мебель : полки- навесные, напольные, столики, табуреты  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Знать :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отличия малогабаритной мебели от обычной, её виды и способы соединения и крепления</w:t>
            </w:r>
            <w:r w:rsidRPr="00811230">
              <w:rPr>
                <w:color w:val="333333"/>
                <w:sz w:val="18"/>
                <w:szCs w:val="18"/>
              </w:rPr>
              <w:t>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b/>
                <w:color w:val="333333"/>
                <w:sz w:val="18"/>
                <w:szCs w:val="18"/>
              </w:rPr>
            </w:pPr>
            <w:r w:rsidRPr="00811230">
              <w:rPr>
                <w:b/>
                <w:color w:val="333333"/>
                <w:sz w:val="18"/>
                <w:szCs w:val="18"/>
              </w:rPr>
              <w:t>Уметь:</w:t>
            </w:r>
            <w:r w:rsidRPr="00811230">
              <w:rPr>
                <w:color w:val="333333"/>
                <w:sz w:val="18"/>
                <w:szCs w:val="18"/>
              </w:rPr>
              <w:t xml:space="preserve"> выполнить мелкий ремонт и изготовление малогабаритной мебели , соблюдать правила ТБ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Точение внутренних поверхностей.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Устройство токарного станка и приёмы работы на нём. Технология изготовления конических и фасонных деталей из древесины. Контроль размеров и формы детали. 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приёмы работы на токарном станке; инструменты и приспособления для выполнения точения; технологию изготовления конических и фасонных деталей; способы контроля размеров и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 xml:space="preserve">формы 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Декоративно-прикладная обработка древесины.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Декоративно-прикладная обработка как вид художественной обработки древесины. Технология изготовления декоративно-прикладного назначения. Правила безопасной работы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породы деревьев, подходящие для декоративно-прикладной обработки; правила чтения чертежей; последовательность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изготовления; правила по т.б.                                                                                 </w:t>
            </w: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подбирать материал и  измерительные инструменты; читать чертёж и технологическую карту; размечать заготовки; 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8-9.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Выполнение прорезной резьбы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Прорезная резьба, домовая резьба, накладная резьба, выкружная лучковая пила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b/>
                <w:color w:val="333333"/>
                <w:sz w:val="18"/>
                <w:szCs w:val="18"/>
              </w:rPr>
            </w:pPr>
            <w:r w:rsidRPr="00811230">
              <w:rPr>
                <w:b/>
                <w:color w:val="333333"/>
                <w:sz w:val="18"/>
                <w:szCs w:val="18"/>
              </w:rPr>
              <w:t>Знать:</w:t>
            </w:r>
            <w:r w:rsidRPr="00811230">
              <w:rPr>
                <w:color w:val="333333"/>
                <w:sz w:val="18"/>
                <w:szCs w:val="18"/>
              </w:rPr>
              <w:t>разновидности прорезной резьбы, инструменты необходимые при этом, правила ТБ</w:t>
            </w:r>
            <w:r w:rsidRPr="00811230">
              <w:rPr>
                <w:color w:val="333333"/>
                <w:sz w:val="18"/>
                <w:szCs w:val="18"/>
              </w:rPr>
              <w:br/>
            </w:r>
            <w:r w:rsidRPr="00811230">
              <w:rPr>
                <w:b/>
                <w:color w:val="333333"/>
                <w:sz w:val="18"/>
                <w:szCs w:val="18"/>
              </w:rPr>
              <w:t>Уметь:</w:t>
            </w:r>
            <w:r w:rsidRPr="00811230">
              <w:rPr>
                <w:color w:val="333333"/>
                <w:sz w:val="18"/>
                <w:szCs w:val="18"/>
              </w:rPr>
              <w:t xml:space="preserve"> выполнять прорезную резьбу, пользоваться необходимыми инструментами, соблюдать правила ТБ.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Быстрорежущие стали, твердые сплавы, минералокерамические материалы и их применение.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Металлы и сплавы. Виды сталей и их свойства. Маркировки сталей. Термическая обработка сталей. Основные операции термообработки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сталей, их маркировку; свойства сталей; виды термообработки стали; основные операции термообработки.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выполнять термообработку; 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Л/р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Отклонения, допуски и посадки на размеры соединяемых деталей.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Номинальный размер, верхнее и нижнее отклонения вала и отверстия, наибольший и наименьший допустимый размер вала и отверстия, посадка, натяг, зазор.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Знать :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способы замера и расхождений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 xml:space="preserve">номинальный размер, верхнее и нижнее отклонения вала и отверстия, наибольший и наименьший допустимый размер вала и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lastRenderedPageBreak/>
              <w:t>отверстия, посадка, натяг, зазор.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Уметь: производить измерения и рассчитывать отклонения и допуски посадки на размеры соединяемых деталей.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Л/р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Сверление и зенкерование отверстий.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Технология обработки отверстий на токарно-винторезном станке. Правила ТБ. Рассверливание, зенкер, зенкерование, развертка.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технологию обработки отверстий на токарно-винторезном станке. Правила ТБ. Способы рассверливания,  зенкерования, Уметь: различать виды работ и инструменты.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Классификация пластмасс.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Классификация пластмасс по происхождению ,по отношению к повторному  формированию, по способности к деформированию, по составу.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классификацию пластмасс по происхождению ,по отношению к повторному  формированию, по способности к деформированию, по составу.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: различать виды пластмасс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Свойства и применение пластмасс.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Свойства и области применения некоторых видов пластмасс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>Свойства и области применения некоторых видов пластмасс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Принцип действия электрических машин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Принцип действия бытовых нагревательных приборов и светильников, их назначение.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Виды нагревательных элементов. Виды ламп. 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виды нагревательных элементов и ламп; принцип действия бытовых нагревательных приборов и светильников.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составлять электрические схемы 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 xml:space="preserve">Работа с учебником 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 xml:space="preserve">История развития </w:t>
            </w:r>
            <w:r w:rsidRPr="00811230">
              <w:rPr>
                <w:sz w:val="20"/>
                <w:szCs w:val="20"/>
              </w:rPr>
              <w:lastRenderedPageBreak/>
              <w:t>двигателей.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 xml:space="preserve">Накопитель механической энергии, ступальноеколево,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lastRenderedPageBreak/>
              <w:t>водяной двигатель, ветряной двигатель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lastRenderedPageBreak/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историю происхождения</w:t>
            </w:r>
            <w:r w:rsidRPr="00811230">
              <w:rPr>
                <w:rFonts w:ascii="Times New Roman" w:hAnsi="Times New Roman"/>
                <w:sz w:val="18"/>
                <w:szCs w:val="18"/>
              </w:rPr>
              <w:t xml:space="preserve">Накопителя </w:t>
            </w:r>
            <w:r w:rsidRPr="00811230">
              <w:rPr>
                <w:rFonts w:ascii="Times New Roman" w:hAnsi="Times New Roman"/>
                <w:sz w:val="18"/>
                <w:szCs w:val="18"/>
              </w:rPr>
              <w:lastRenderedPageBreak/>
              <w:t>механической энергии, ступальноеколево, водяной двигатель, ветряной двигатель.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Классификация двигателей.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Классификация двигателей: гидравлические, ветряные, тепловые, электрические, пневматические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Знать: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двигатели по классификации и их различия.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распознать вид двигателя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Роль профессии в жизни человека.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Многообразие профессий. Роль профессии в жизни человека. Карьера и её виды. Пути получения образования, профессионального и служебного роста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методы определения сфер деятельности в соответствии с психофизическими качествами конкретного человека; виды карьеры; цели и задачи профессиональной деятельности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Склонности и интересы при выборе профессии.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Многообразие сфер профессиональной деятельности. Содержание труда отдельных профессий. Пути профессионального выбора. Профессиональные качества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сферы и отрасли 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современного производства; виды массовых профессий сферы производства и обслуживания; содержание труда. 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сопоставлять свои способности и возможности с требованиями профессии и находить информацию о профессиях.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Виды профессий в сфере производства и сервиса.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Представление об индустриальном производстве, видах предприятий отрасли. Профессии тяжёлой индустрии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сущность индустриального производства, его виды; профессии тяжёлой индустрии; функции работников основных профессий.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находить информацию о профессиях, региональном рынке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труда в различных источниках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Классификация профессий по предмету труда – типы профессий.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Сущность понятий </w:t>
            </w:r>
            <w:r w:rsidRPr="00811230">
              <w:rPr>
                <w:rFonts w:ascii="Times New Roman" w:hAnsi="Times New Roman"/>
                <w:iCs/>
                <w:color w:val="333333"/>
                <w:sz w:val="18"/>
                <w:szCs w:val="18"/>
              </w:rPr>
              <w:t>профессиональный интерес, склонности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. Выявление и оценка профессиональных интересов с помощью разных методик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сущность понятий </w:t>
            </w:r>
            <w:r w:rsidRPr="00811230">
              <w:rPr>
                <w:rFonts w:ascii="Times New Roman" w:hAnsi="Times New Roman"/>
                <w:iCs/>
                <w:color w:val="333333"/>
                <w:sz w:val="18"/>
                <w:szCs w:val="18"/>
              </w:rPr>
              <w:t>профессиональный интерес, склонности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; этапы развития интересов, склонностей.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осуществлять самоанализ уровня выраженности профессиональных интересов и склонностей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Классификация профессий по целям труда – классы профессий.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Темперамент, черты характера и их проявление в профессиональной деятельности. Выявление типа темперамента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суть понятий </w:t>
            </w:r>
            <w:r w:rsidRPr="00811230">
              <w:rPr>
                <w:rFonts w:ascii="Times New Roman" w:hAnsi="Times New Roman"/>
                <w:iCs/>
                <w:color w:val="333333"/>
                <w:sz w:val="18"/>
                <w:szCs w:val="18"/>
              </w:rPr>
              <w:t>темперамент, характер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; классификация типов темперамента, особенности каждого из них, свойства (черты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характера); проявление темперамента и характера в профессиональной деятельности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Классификация профессий по орудиям труда – отделы профессий.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Восприятие, внимание, память, мышление. Выявление и оценка кратковременной наглядно-образной памяти, пространственных представлений, внимания, мышления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сущность психических процессов (ощущение, восприятие, внимание, память, мышление), их характерные особенности, роль в профессиональном самоопределении.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оценивать уровень развития кратковременной наглядно-образной памяти, пространственных представлений, внимания, мышления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 xml:space="preserve">Классификация профессий по условиям труда – </w:t>
            </w:r>
            <w:r w:rsidRPr="00811230">
              <w:rPr>
                <w:sz w:val="20"/>
                <w:szCs w:val="20"/>
              </w:rPr>
              <w:lastRenderedPageBreak/>
              <w:t>группы профессий.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Выявление ведущих мотивов деятельности. Сущность понятий </w:t>
            </w:r>
            <w:r w:rsidRPr="00811230">
              <w:rPr>
                <w:rFonts w:ascii="Times New Roman" w:hAnsi="Times New Roman"/>
                <w:iCs/>
                <w:color w:val="333333"/>
                <w:sz w:val="18"/>
                <w:szCs w:val="18"/>
              </w:rPr>
              <w:t>мотивы, ценностные ориентации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.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Условия их формирования. Классификация мотивов деятельности. Значение мотивов деятельности.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lastRenderedPageBreak/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сущность понятий </w:t>
            </w:r>
            <w:r w:rsidRPr="00811230">
              <w:rPr>
                <w:rFonts w:ascii="Times New Roman" w:hAnsi="Times New Roman"/>
                <w:iCs/>
                <w:color w:val="333333"/>
                <w:sz w:val="18"/>
                <w:szCs w:val="18"/>
              </w:rPr>
              <w:t>мотивы, ценностные ориентации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, их классификацию; значение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мотивов и ценностных ориентаций в профессиональном самоопределении.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определять тип ценностных ориентаций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Классификация профессий по условиям труда – группы профессий.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Профессиональные и жизненные планы,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их взаимосвязь и взаимообусловленность.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br/>
              <w:t xml:space="preserve">Профессиональная деятельность и карьера. 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сущность понятий </w:t>
            </w:r>
            <w:r w:rsidRPr="00811230">
              <w:rPr>
                <w:rFonts w:ascii="Times New Roman" w:hAnsi="Times New Roman"/>
                <w:iCs/>
                <w:color w:val="333333"/>
                <w:sz w:val="18"/>
                <w:szCs w:val="18"/>
              </w:rPr>
              <w:t>жизненный план, профессиональный план, карьера, профессиональная пригодность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.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Планирование расходов.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Бюджет семьи. Эконо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мика. Организация тру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довой (хозяйственной) деятельности в семье. Ресурсы. Экономиче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ские показатели. 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цели и задачи домашней экономики; общие правила ведения домашнего хозяйства; составляющие семей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бюджета и источ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ники его доходной и расходной частей.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анализировать, семейный бюджет; оп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ределять прожиточный минимум семьи; анали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зировать рекламу по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требительских товаров; выдвигать деловые идеи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Работа с учебником .</w:t>
            </w:r>
          </w:p>
          <w:p w:rsidR="001D5B84" w:rsidRPr="00811230" w:rsidRDefault="001D5B84" w:rsidP="0021584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Фронтальный опрос.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Потребительский кредит.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Накопления и сбережения. Способы сбережения средств. Формы размещения сбережений. Структура личного бюджета школьника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сущность понятий </w:t>
            </w:r>
            <w:r w:rsidRPr="00811230">
              <w:rPr>
                <w:rFonts w:ascii="Times New Roman" w:hAnsi="Times New Roman"/>
                <w:iCs/>
                <w:color w:val="333333"/>
                <w:sz w:val="18"/>
                <w:szCs w:val="18"/>
              </w:rPr>
              <w:t>накопление, сбережение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; способы сбережения средств; формы размещения сбережений; структуру личного бюджета.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планировать свой личный бюджет; рационально вести домашнее хозяйство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 xml:space="preserve">Как правильно распорядиться </w:t>
            </w:r>
            <w:r w:rsidRPr="00811230">
              <w:rPr>
                <w:sz w:val="20"/>
                <w:szCs w:val="20"/>
              </w:rPr>
              <w:lastRenderedPageBreak/>
              <w:t>свободными средствами.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Основные потребности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семьи. Правила покупок.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Источники информации о товарах. Классификация вещей с целью покупки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lastRenderedPageBreak/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: понятие </w:t>
            </w:r>
            <w:r w:rsidRPr="00811230">
              <w:rPr>
                <w:rFonts w:ascii="Times New Roman" w:hAnsi="Times New Roman"/>
                <w:i/>
                <w:iCs/>
                <w:color w:val="333333"/>
                <w:sz w:val="18"/>
                <w:szCs w:val="18"/>
              </w:rPr>
              <w:t>потребность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; основные потребности семьи; классификацию вещей с целью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покупки; правила покупок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планировать покупки; совершать покупки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учебником.</w:t>
            </w:r>
          </w:p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Введение в творческий проект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Выбор тем проектов на основе потребностей и спроса на рынке товаров и услуг. Методы поиска информации об изделии и материалах. Последовательность проектирования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методы определения потребностей и спроса на рынке товаров и услуг; методы поиска информации об изделиях и материалах; последовательность разработки творческого проекта.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обосновывать идею изделия на основе маркетинговых опросов; анализировать возможность изготовления изделия; составлять технологическую карту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Подготовительный этап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Виды проектной документации. Выбор вида изделия. Разработка конструкции и определение деталей. Подготовка чертежа или технического рисунка. Составление технологической карты. Изготовление деталей и контроль качества. Сборка и отделка изделия. Оформление проектных материалов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последовательность работы над проектом; технологические операции; правила оформления проектных материалов.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обосновывать свой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выбор темы; разрабатывать конструкцию изделия; изготовить изделие; оформлять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творческий проект; представлять свою работу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Конструкторский этап.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Виды проектной документации. Выбор вида изделия. Разработка конструкции и определение деталей. Подготовка чертежа или технического рисунка. Составление технологической 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lastRenderedPageBreak/>
              <w:t>карты. Изготовление деталей и контроль качества. Сборка и отделка изделия. Оформление проектных материалов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lastRenderedPageBreak/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последовательность работы над проектом; технологические операции; правила оформления проектных материалов.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lastRenderedPageBreak/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обосновывать свой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выбор темы; разрабатывать конструкцию изделия; изготовить изделие; оформлять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творческий проект; представлять свою работу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lastRenderedPageBreak/>
              <w:t>Пр/р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Технологический этап.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Виды проектной документации. Выбор вида изделия. Разработка конструкции и определение деталей. Подготовка чертежа или технического рисунка. Составление технологической карты. Изготовление деталей и контроль качества. Сборка и отделка изделия. Оформление проектных материалов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Знать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последовательность работы над проектом; технологические операции; правила оформления проектных материалов.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Уметь</w:t>
            </w: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: обосновывать свой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выбор темы; разрабатывать конструкцию изделия; изготовить изделие; оформлять</w:t>
            </w:r>
          </w:p>
          <w:p w:rsidR="001D5B84" w:rsidRPr="00811230" w:rsidRDefault="001D5B84" w:rsidP="002158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333333"/>
                <w:sz w:val="18"/>
                <w:szCs w:val="18"/>
              </w:rPr>
              <w:t>творческий проект; представлять свою работу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sz w:val="24"/>
                <w:szCs w:val="24"/>
              </w:rPr>
              <w:t>Пр/р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Этап изготовления изделия.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деталей проектного задания. Сборка и отделка изде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лия. Визуальный й инст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рументальный контроль качества изготовления изделия. Правила техни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ки безопасности при выполнении работ. 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технологию изготовления, соедине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отдельных деталей изделия; виды отделки, контроля изделия из древесины и металлов; безопасные приемы труда-</w:t>
            </w:r>
          </w:p>
          <w:p w:rsidR="001D5B84" w:rsidRPr="00811230" w:rsidRDefault="001D5B84" w:rsidP="002158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изготавливать простые детали и изде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лия из древесины и ме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таллов; подбирать не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обходимый инструмент, оборудование и мате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риал; проводить визу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альный и инструмен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тальный контроль ка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чества изделия; без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опасно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выполнять прие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мы труда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Пр/р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B84" w:rsidRPr="004F67BF" w:rsidTr="0021584A">
        <w:tc>
          <w:tcPr>
            <w:tcW w:w="843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34</w:t>
            </w:r>
          </w:p>
        </w:tc>
        <w:tc>
          <w:tcPr>
            <w:tcW w:w="2566" w:type="dxa"/>
          </w:tcPr>
          <w:p w:rsidR="001D5B84" w:rsidRPr="00811230" w:rsidRDefault="001D5B84" w:rsidP="0021584A">
            <w:pPr>
              <w:rPr>
                <w:sz w:val="20"/>
                <w:szCs w:val="20"/>
              </w:rPr>
            </w:pPr>
            <w:r w:rsidRPr="00811230">
              <w:rPr>
                <w:sz w:val="20"/>
                <w:szCs w:val="20"/>
              </w:rPr>
              <w:t>Защита творческого проекта.</w:t>
            </w:r>
          </w:p>
        </w:tc>
        <w:tc>
          <w:tcPr>
            <w:tcW w:w="888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Вывод. Оценка изделия. Презентация изделия. Реклама проекта</w:t>
            </w:r>
          </w:p>
        </w:tc>
        <w:tc>
          <w:tcPr>
            <w:tcW w:w="2848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Знать: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критерии оцен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ки изделия; способы презентации проекта. </w:t>
            </w:r>
            <w:r w:rsidRPr="0081123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Уметь: 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анализировать проектную деятель</w:t>
            </w:r>
            <w:r w:rsidRPr="0081123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ность; презентовать свое изделие</w:t>
            </w:r>
          </w:p>
        </w:tc>
        <w:tc>
          <w:tcPr>
            <w:tcW w:w="2032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проектного задания. Зачет.</w:t>
            </w:r>
          </w:p>
        </w:tc>
        <w:tc>
          <w:tcPr>
            <w:tcW w:w="0" w:type="auto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5B84" w:rsidRDefault="001D5B84" w:rsidP="00EF47E3">
      <w:pPr>
        <w:pStyle w:val="11"/>
        <w:shd w:val="clear" w:color="auto" w:fill="auto"/>
        <w:spacing w:after="404" w:line="276" w:lineRule="auto"/>
        <w:ind w:left="720" w:right="40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8647"/>
        <w:gridCol w:w="3260"/>
      </w:tblGrid>
      <w:tr w:rsidR="001D5B84" w:rsidRPr="00F3041B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Наименование  работ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  <w:bookmarkStart w:id="11" w:name="_GoBack"/>
            <w:bookmarkEnd w:id="11"/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1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Лабораторная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B84" w:rsidRPr="00D05069" w:rsidTr="0021584A">
        <w:tc>
          <w:tcPr>
            <w:tcW w:w="2977" w:type="dxa"/>
          </w:tcPr>
          <w:p w:rsidR="001D5B84" w:rsidRPr="00811230" w:rsidRDefault="001D5B84" w:rsidP="002158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1D5B84" w:rsidRPr="00811230" w:rsidRDefault="001D5B84" w:rsidP="0021584A">
            <w:pPr>
              <w:rPr>
                <w:rFonts w:ascii="Times New Roman" w:hAnsi="Times New Roman"/>
                <w:sz w:val="18"/>
                <w:szCs w:val="18"/>
              </w:rPr>
            </w:pPr>
            <w:r w:rsidRPr="00811230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260" w:type="dxa"/>
          </w:tcPr>
          <w:p w:rsidR="001D5B84" w:rsidRPr="00811230" w:rsidRDefault="001D5B84" w:rsidP="002158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D5B84" w:rsidRDefault="001D5B84" w:rsidP="00EF47E3"/>
    <w:p w:rsidR="001D5B84" w:rsidRPr="005F26E5" w:rsidRDefault="001D5B84" w:rsidP="00EF47E3">
      <w:pPr>
        <w:rPr>
          <w:rFonts w:ascii="Times New Roman" w:hAnsi="Times New Roman"/>
          <w:sz w:val="28"/>
          <w:szCs w:val="28"/>
        </w:rPr>
      </w:pPr>
    </w:p>
    <w:p w:rsidR="001D5B84" w:rsidRPr="00EF47E3" w:rsidRDefault="001D5B84">
      <w:pPr>
        <w:rPr>
          <w:rFonts w:ascii="Times New Roman" w:hAnsi="Times New Roman"/>
          <w:b/>
          <w:bCs/>
          <w:sz w:val="24"/>
          <w:szCs w:val="24"/>
        </w:rPr>
      </w:pPr>
    </w:p>
    <w:sectPr w:rsidR="001D5B84" w:rsidRPr="00EF47E3" w:rsidSect="00EC4A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6D" w:rsidRDefault="0011796D" w:rsidP="00E91E1A">
      <w:pPr>
        <w:spacing w:after="0" w:line="240" w:lineRule="auto"/>
      </w:pPr>
      <w:r>
        <w:separator/>
      </w:r>
    </w:p>
  </w:endnote>
  <w:endnote w:type="continuationSeparator" w:id="1">
    <w:p w:rsidR="0011796D" w:rsidRDefault="0011796D" w:rsidP="00E9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84" w:rsidRDefault="00E76FCB">
    <w:pPr>
      <w:pStyle w:val="ae"/>
      <w:jc w:val="right"/>
    </w:pPr>
    <w:fldSimple w:instr="PAGE   \* MERGEFORMAT">
      <w:r w:rsidR="00C31A0D">
        <w:rPr>
          <w:noProof/>
        </w:rPr>
        <w:t>68</w:t>
      </w:r>
    </w:fldSimple>
  </w:p>
  <w:p w:rsidR="001D5B84" w:rsidRDefault="001D5B8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6D" w:rsidRDefault="0011796D" w:rsidP="00E91E1A">
      <w:pPr>
        <w:spacing w:after="0" w:line="240" w:lineRule="auto"/>
      </w:pPr>
      <w:r>
        <w:separator/>
      </w:r>
    </w:p>
  </w:footnote>
  <w:footnote w:type="continuationSeparator" w:id="1">
    <w:p w:rsidR="0011796D" w:rsidRDefault="0011796D" w:rsidP="00E91E1A">
      <w:pPr>
        <w:spacing w:after="0" w:line="240" w:lineRule="auto"/>
      </w:pPr>
      <w:r>
        <w:continuationSeparator/>
      </w:r>
    </w:p>
  </w:footnote>
  <w:footnote w:id="2">
    <w:p w:rsidR="001D5B84" w:rsidRDefault="001D5B84" w:rsidP="003928CD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946"/>
    <w:multiLevelType w:val="hybridMultilevel"/>
    <w:tmpl w:val="B50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470F3C01"/>
    <w:multiLevelType w:val="hybridMultilevel"/>
    <w:tmpl w:val="6BD4FD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1A6FA6"/>
    <w:multiLevelType w:val="hybridMultilevel"/>
    <w:tmpl w:val="45B0F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BE6EB9"/>
    <w:multiLevelType w:val="hybridMultilevel"/>
    <w:tmpl w:val="73446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7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6"/>
  </w:num>
  <w:num w:numId="6">
    <w:abstractNumId w:val="10"/>
  </w:num>
  <w:num w:numId="7">
    <w:abstractNumId w:val="25"/>
  </w:num>
  <w:num w:numId="8">
    <w:abstractNumId w:val="27"/>
  </w:num>
  <w:num w:numId="9">
    <w:abstractNumId w:val="26"/>
  </w:num>
  <w:num w:numId="10">
    <w:abstractNumId w:val="20"/>
  </w:num>
  <w:num w:numId="11">
    <w:abstractNumId w:val="14"/>
  </w:num>
  <w:num w:numId="12">
    <w:abstractNumId w:val="19"/>
  </w:num>
  <w:num w:numId="13">
    <w:abstractNumId w:val="21"/>
  </w:num>
  <w:num w:numId="14">
    <w:abstractNumId w:val="5"/>
  </w:num>
  <w:num w:numId="15">
    <w:abstractNumId w:val="17"/>
  </w:num>
  <w:num w:numId="16">
    <w:abstractNumId w:val="13"/>
  </w:num>
  <w:num w:numId="17">
    <w:abstractNumId w:val="0"/>
  </w:num>
  <w:num w:numId="18">
    <w:abstractNumId w:val="9"/>
  </w:num>
  <w:num w:numId="19">
    <w:abstractNumId w:val="3"/>
  </w:num>
  <w:num w:numId="20">
    <w:abstractNumId w:val="24"/>
  </w:num>
  <w:num w:numId="21">
    <w:abstractNumId w:val="23"/>
  </w:num>
  <w:num w:numId="22">
    <w:abstractNumId w:val="1"/>
  </w:num>
  <w:num w:numId="23">
    <w:abstractNumId w:val="18"/>
  </w:num>
  <w:num w:numId="24">
    <w:abstractNumId w:val="22"/>
  </w:num>
  <w:num w:numId="25">
    <w:abstractNumId w:val="15"/>
  </w:num>
  <w:num w:numId="26">
    <w:abstractNumId w:val="7"/>
  </w:num>
  <w:num w:numId="27">
    <w:abstractNumId w:val="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E1A"/>
    <w:rsid w:val="00024238"/>
    <w:rsid w:val="0005543D"/>
    <w:rsid w:val="000703C6"/>
    <w:rsid w:val="000D6A93"/>
    <w:rsid w:val="00116DAD"/>
    <w:rsid w:val="0011796D"/>
    <w:rsid w:val="00121B64"/>
    <w:rsid w:val="00135B04"/>
    <w:rsid w:val="00167ECC"/>
    <w:rsid w:val="00175025"/>
    <w:rsid w:val="001A3A76"/>
    <w:rsid w:val="001D5B84"/>
    <w:rsid w:val="001D7847"/>
    <w:rsid w:val="001F5C94"/>
    <w:rsid w:val="00204A65"/>
    <w:rsid w:val="0021584A"/>
    <w:rsid w:val="00220731"/>
    <w:rsid w:val="00227C94"/>
    <w:rsid w:val="00235558"/>
    <w:rsid w:val="002B4463"/>
    <w:rsid w:val="002C1CE1"/>
    <w:rsid w:val="002F4633"/>
    <w:rsid w:val="0031547C"/>
    <w:rsid w:val="003244B4"/>
    <w:rsid w:val="0033099A"/>
    <w:rsid w:val="00337C31"/>
    <w:rsid w:val="003417AF"/>
    <w:rsid w:val="003465C6"/>
    <w:rsid w:val="00350455"/>
    <w:rsid w:val="00352BE0"/>
    <w:rsid w:val="0036271F"/>
    <w:rsid w:val="003840AC"/>
    <w:rsid w:val="003928CD"/>
    <w:rsid w:val="003A705B"/>
    <w:rsid w:val="003B4C2C"/>
    <w:rsid w:val="003E4D59"/>
    <w:rsid w:val="003F202B"/>
    <w:rsid w:val="00400FC2"/>
    <w:rsid w:val="00404891"/>
    <w:rsid w:val="00425914"/>
    <w:rsid w:val="00496D97"/>
    <w:rsid w:val="0049786E"/>
    <w:rsid w:val="004A71B7"/>
    <w:rsid w:val="004F220A"/>
    <w:rsid w:val="004F67BF"/>
    <w:rsid w:val="0051660C"/>
    <w:rsid w:val="00517964"/>
    <w:rsid w:val="00535D3E"/>
    <w:rsid w:val="005521AC"/>
    <w:rsid w:val="005E1C4B"/>
    <w:rsid w:val="005F170D"/>
    <w:rsid w:val="005F26E5"/>
    <w:rsid w:val="006534E7"/>
    <w:rsid w:val="006827C2"/>
    <w:rsid w:val="00695953"/>
    <w:rsid w:val="006A1071"/>
    <w:rsid w:val="006C3F03"/>
    <w:rsid w:val="006E5DB1"/>
    <w:rsid w:val="007011DA"/>
    <w:rsid w:val="0071108E"/>
    <w:rsid w:val="007158B1"/>
    <w:rsid w:val="007249EB"/>
    <w:rsid w:val="007653A6"/>
    <w:rsid w:val="00766A59"/>
    <w:rsid w:val="00773102"/>
    <w:rsid w:val="007912A3"/>
    <w:rsid w:val="007A2C59"/>
    <w:rsid w:val="007A5DC3"/>
    <w:rsid w:val="007E7BDA"/>
    <w:rsid w:val="007F1570"/>
    <w:rsid w:val="007F6EF0"/>
    <w:rsid w:val="00807573"/>
    <w:rsid w:val="00811230"/>
    <w:rsid w:val="008272FC"/>
    <w:rsid w:val="00862A3D"/>
    <w:rsid w:val="008734CE"/>
    <w:rsid w:val="00885AEC"/>
    <w:rsid w:val="008C5A84"/>
    <w:rsid w:val="008E2A83"/>
    <w:rsid w:val="008F2864"/>
    <w:rsid w:val="009012A4"/>
    <w:rsid w:val="009022F3"/>
    <w:rsid w:val="00903427"/>
    <w:rsid w:val="009409ED"/>
    <w:rsid w:val="009C7D19"/>
    <w:rsid w:val="009D2111"/>
    <w:rsid w:val="00A13550"/>
    <w:rsid w:val="00A17ED6"/>
    <w:rsid w:val="00A379F9"/>
    <w:rsid w:val="00A37B69"/>
    <w:rsid w:val="00A51B63"/>
    <w:rsid w:val="00A57C98"/>
    <w:rsid w:val="00A6333D"/>
    <w:rsid w:val="00A94BCA"/>
    <w:rsid w:val="00A97E43"/>
    <w:rsid w:val="00AC5DD0"/>
    <w:rsid w:val="00AC6897"/>
    <w:rsid w:val="00AE008C"/>
    <w:rsid w:val="00B00811"/>
    <w:rsid w:val="00B22329"/>
    <w:rsid w:val="00B741D8"/>
    <w:rsid w:val="00B93124"/>
    <w:rsid w:val="00B96DE8"/>
    <w:rsid w:val="00BE3C03"/>
    <w:rsid w:val="00C23083"/>
    <w:rsid w:val="00C31A0D"/>
    <w:rsid w:val="00C711FE"/>
    <w:rsid w:val="00C978A0"/>
    <w:rsid w:val="00CA3D93"/>
    <w:rsid w:val="00CA7A57"/>
    <w:rsid w:val="00CD3C70"/>
    <w:rsid w:val="00D05069"/>
    <w:rsid w:val="00D1047F"/>
    <w:rsid w:val="00D4562D"/>
    <w:rsid w:val="00D56390"/>
    <w:rsid w:val="00D74E1A"/>
    <w:rsid w:val="00D87110"/>
    <w:rsid w:val="00DB6325"/>
    <w:rsid w:val="00DC43DD"/>
    <w:rsid w:val="00DC7B6F"/>
    <w:rsid w:val="00DD0274"/>
    <w:rsid w:val="00DD610A"/>
    <w:rsid w:val="00DE40B2"/>
    <w:rsid w:val="00E1430E"/>
    <w:rsid w:val="00E76FCB"/>
    <w:rsid w:val="00E843A9"/>
    <w:rsid w:val="00E91E1A"/>
    <w:rsid w:val="00EC4A4C"/>
    <w:rsid w:val="00EF47E3"/>
    <w:rsid w:val="00F3041B"/>
    <w:rsid w:val="00F40B0F"/>
    <w:rsid w:val="00F539E2"/>
    <w:rsid w:val="00F63AC9"/>
    <w:rsid w:val="00F7649E"/>
    <w:rsid w:val="00F83371"/>
    <w:rsid w:val="00F8648C"/>
    <w:rsid w:val="00F866FF"/>
    <w:rsid w:val="00FF2E37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1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85A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91E1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5A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91E1A"/>
    <w:rPr>
      <w:rFonts w:ascii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E91E1A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E91E1A"/>
    <w:rPr>
      <w:rFonts w:ascii="Calibri" w:hAnsi="Calibri"/>
      <w:sz w:val="24"/>
      <w:lang w:eastAsia="ru-RU"/>
    </w:rPr>
  </w:style>
  <w:style w:type="paragraph" w:customStyle="1" w:styleId="a5">
    <w:name w:val="Новый"/>
    <w:basedOn w:val="a"/>
    <w:uiPriority w:val="99"/>
    <w:rsid w:val="00E91E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uiPriority w:val="99"/>
    <w:rsid w:val="00E91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rsid w:val="00E91E1A"/>
    <w:rPr>
      <w:rFonts w:cs="Times New Roman"/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E91E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1,F1 Знак"/>
    <w:basedOn w:val="a0"/>
    <w:link w:val="a7"/>
    <w:uiPriority w:val="99"/>
    <w:locked/>
    <w:rsid w:val="00E91E1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8272FC"/>
    <w:rPr>
      <w:sz w:val="22"/>
      <w:szCs w:val="22"/>
      <w:lang w:eastAsia="en-US"/>
    </w:rPr>
  </w:style>
  <w:style w:type="table" w:styleId="aa">
    <w:name w:val="Table Grid"/>
    <w:basedOn w:val="a1"/>
    <w:uiPriority w:val="99"/>
    <w:rsid w:val="007F6E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rsid w:val="00BE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13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35B04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13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35B04"/>
    <w:rPr>
      <w:rFonts w:ascii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85AEC"/>
    <w:rPr>
      <w:rFonts w:ascii="Times New Roman" w:hAnsi="Times New Roman"/>
      <w:sz w:val="24"/>
      <w:u w:val="none"/>
      <w:effect w:val="none"/>
    </w:rPr>
  </w:style>
  <w:style w:type="paragraph" w:customStyle="1" w:styleId="1">
    <w:name w:val="заголовок1"/>
    <w:basedOn w:val="a3"/>
    <w:link w:val="10"/>
    <w:uiPriority w:val="99"/>
    <w:rsid w:val="007F1570"/>
    <w:pPr>
      <w:numPr>
        <w:numId w:val="19"/>
      </w:numPr>
      <w:ind w:left="0"/>
      <w:jc w:val="center"/>
    </w:pPr>
    <w:rPr>
      <w:rFonts w:ascii="Times New Roman" w:hAnsi="Times New Roman"/>
      <w:b/>
    </w:rPr>
  </w:style>
  <w:style w:type="character" w:customStyle="1" w:styleId="10">
    <w:name w:val="заголовок1 Знак"/>
    <w:link w:val="1"/>
    <w:uiPriority w:val="99"/>
    <w:locked/>
    <w:rsid w:val="007F1570"/>
    <w:rPr>
      <w:rFonts w:ascii="Times New Roman" w:hAnsi="Times New Roman"/>
      <w:b/>
      <w:sz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F1570"/>
    <w:rPr>
      <w:rFonts w:ascii="Times New Roman" w:hAnsi="Times New Roman"/>
      <w:sz w:val="24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rsid w:val="0055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21AC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11"/>
    <w:uiPriority w:val="99"/>
    <w:locked/>
    <w:rsid w:val="00EF47E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Bodytext"/>
    <w:uiPriority w:val="99"/>
    <w:rsid w:val="00EF47E3"/>
    <w:pPr>
      <w:widowControl w:val="0"/>
      <w:shd w:val="clear" w:color="auto" w:fill="FFFFFF"/>
      <w:spacing w:after="0" w:line="199" w:lineRule="exact"/>
      <w:jc w:val="both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EF47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">
    <w:name w:val="Знак6 Знак"/>
    <w:aliases w:val="F1 Знак Знак"/>
    <w:uiPriority w:val="99"/>
    <w:locked/>
    <w:rsid w:val="00EF47E3"/>
    <w:rPr>
      <w:sz w:val="24"/>
      <w:lang w:val="ru-RU" w:eastAsia="ru-RU"/>
    </w:rPr>
  </w:style>
  <w:style w:type="paragraph" w:styleId="af2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3"/>
    <w:uiPriority w:val="99"/>
    <w:rsid w:val="00EF47E3"/>
    <w:pPr>
      <w:shd w:val="clear" w:color="auto" w:fill="FFFFFF"/>
      <w:spacing w:after="120" w:line="211" w:lineRule="exact"/>
      <w:jc w:val="right"/>
    </w:pPr>
    <w:rPr>
      <w:szCs w:val="20"/>
      <w:lang w:eastAsia="ja-JP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basedOn w:val="a0"/>
    <w:link w:val="af2"/>
    <w:uiPriority w:val="99"/>
    <w:semiHidden/>
    <w:locked/>
    <w:rsid w:val="00EF47E3"/>
    <w:rPr>
      <w:rFonts w:cs="Times New Roman"/>
    </w:rPr>
  </w:style>
  <w:style w:type="paragraph" w:customStyle="1" w:styleId="af4">
    <w:name w:val="А_основной"/>
    <w:basedOn w:val="a"/>
    <w:link w:val="af5"/>
    <w:uiPriority w:val="99"/>
    <w:rsid w:val="00EF47E3"/>
    <w:pPr>
      <w:spacing w:before="120" w:after="120" w:line="240" w:lineRule="auto"/>
      <w:ind w:firstLine="454"/>
      <w:jc w:val="both"/>
    </w:pPr>
    <w:rPr>
      <w:sz w:val="28"/>
      <w:szCs w:val="20"/>
    </w:rPr>
  </w:style>
  <w:style w:type="character" w:customStyle="1" w:styleId="af5">
    <w:name w:val="А_основной Знак"/>
    <w:link w:val="af4"/>
    <w:uiPriority w:val="99"/>
    <w:locked/>
    <w:rsid w:val="00EF47E3"/>
    <w:rPr>
      <w:rFonts w:ascii="Calibri" w:hAnsi="Calibri"/>
      <w:sz w:val="28"/>
      <w:lang w:val="ru-RU" w:eastAsia="en-US"/>
    </w:rPr>
  </w:style>
  <w:style w:type="character" w:customStyle="1" w:styleId="af6">
    <w:name w:val="Основной текст + Курсив"/>
    <w:uiPriority w:val="99"/>
    <w:rsid w:val="00EF47E3"/>
    <w:rPr>
      <w:rFonts w:ascii="Times New Roman" w:hAnsi="Times New Roman"/>
      <w:i/>
      <w:spacing w:val="0"/>
      <w:sz w:val="22"/>
      <w:lang w:val="ru-RU" w:eastAsia="ru-RU"/>
    </w:rPr>
  </w:style>
  <w:style w:type="character" w:customStyle="1" w:styleId="af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2"/>
    <w:uiPriority w:val="99"/>
    <w:locked/>
    <w:rsid w:val="00EF47E3"/>
    <w:rPr>
      <w:rFonts w:ascii="Calibri" w:hAnsi="Calibri"/>
      <w:sz w:val="22"/>
      <w:lang w:val="ru-RU" w:eastAsia="ja-JP"/>
    </w:rPr>
  </w:style>
  <w:style w:type="character" w:customStyle="1" w:styleId="dash041e0431044b0447043d044b0439char1">
    <w:name w:val="dash041e_0431_044b_0447_043d_044b_0439__char1"/>
    <w:uiPriority w:val="99"/>
    <w:rsid w:val="00EF47E3"/>
    <w:rPr>
      <w:rFonts w:ascii="Times New Roman" w:hAnsi="Times New Roman"/>
      <w:sz w:val="24"/>
      <w:u w:val="none"/>
      <w:effect w:val="none"/>
    </w:rPr>
  </w:style>
  <w:style w:type="paragraph" w:customStyle="1" w:styleId="12">
    <w:name w:val="Подпись к таблице1"/>
    <w:basedOn w:val="a"/>
    <w:uiPriority w:val="99"/>
    <w:rsid w:val="00EF47E3"/>
    <w:pPr>
      <w:shd w:val="clear" w:color="auto" w:fill="FFFFFF"/>
      <w:spacing w:after="0" w:line="240" w:lineRule="atLeast"/>
    </w:pPr>
    <w:rPr>
      <w:rFonts w:ascii="Times New Roman" w:eastAsia="Arial Unicode MS" w:hAnsi="Times New Roman"/>
      <w:b/>
      <w:bCs/>
      <w:sz w:val="23"/>
      <w:szCs w:val="23"/>
      <w:lang w:eastAsia="ru-RU"/>
    </w:rPr>
  </w:style>
  <w:style w:type="character" w:styleId="af7">
    <w:name w:val="page number"/>
    <w:basedOn w:val="a0"/>
    <w:uiPriority w:val="99"/>
    <w:rsid w:val="00EF47E3"/>
    <w:rPr>
      <w:rFonts w:cs="Times New Roman"/>
    </w:rPr>
  </w:style>
  <w:style w:type="character" w:customStyle="1" w:styleId="BodytextItalic">
    <w:name w:val="Body text + Italic"/>
    <w:uiPriority w:val="99"/>
    <w:rsid w:val="00EF47E3"/>
    <w:rPr>
      <w:rFonts w:ascii="Times New Roman" w:hAnsi="Times New Roman"/>
      <w:i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Bodytext3">
    <w:name w:val="Body text (3)_"/>
    <w:link w:val="Bodytext30"/>
    <w:uiPriority w:val="99"/>
    <w:locked/>
    <w:rsid w:val="00EF47E3"/>
    <w:rPr>
      <w:i/>
      <w:spacing w:val="-10"/>
      <w:sz w:val="21"/>
      <w:shd w:val="clear" w:color="auto" w:fill="FFFFFF"/>
    </w:rPr>
  </w:style>
  <w:style w:type="character" w:customStyle="1" w:styleId="Bodytext3NotItalic">
    <w:name w:val="Body text (3) + Not Italic"/>
    <w:aliases w:val="Spacing 0 pt"/>
    <w:uiPriority w:val="99"/>
    <w:rsid w:val="00EF47E3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EF47E3"/>
    <w:pPr>
      <w:widowControl w:val="0"/>
      <w:shd w:val="clear" w:color="auto" w:fill="FFFFFF"/>
      <w:spacing w:after="360" w:line="194" w:lineRule="exact"/>
      <w:ind w:firstLine="400"/>
      <w:jc w:val="both"/>
    </w:pPr>
    <w:rPr>
      <w:i/>
      <w:spacing w:val="-10"/>
      <w:sz w:val="21"/>
      <w:szCs w:val="20"/>
      <w:shd w:val="clear" w:color="auto" w:fill="FFFFFF"/>
      <w:lang/>
    </w:rPr>
  </w:style>
  <w:style w:type="character" w:customStyle="1" w:styleId="Bodytext95pt">
    <w:name w:val="Body text + 9.5 pt"/>
    <w:aliases w:val="Spacing 0 pt2"/>
    <w:uiPriority w:val="99"/>
    <w:rsid w:val="00EF47E3"/>
    <w:rPr>
      <w:rFonts w:ascii="Georgia" w:eastAsia="Times New Roman" w:hAnsi="Georgia"/>
      <w:color w:val="000000"/>
      <w:spacing w:val="-10"/>
      <w:w w:val="100"/>
      <w:position w:val="0"/>
      <w:sz w:val="19"/>
      <w:u w:val="single"/>
      <w:shd w:val="clear" w:color="auto" w:fill="FFFFFF"/>
      <w:lang w:val="ru-RU" w:eastAsia="ru-RU"/>
    </w:rPr>
  </w:style>
  <w:style w:type="character" w:customStyle="1" w:styleId="BodytextSegoeUI">
    <w:name w:val="Body text + Segoe UI"/>
    <w:aliases w:val="10.5 pt,Bold,Spacing 0 pt1"/>
    <w:uiPriority w:val="99"/>
    <w:rsid w:val="00EF47E3"/>
    <w:rPr>
      <w:rFonts w:ascii="Segoe UI" w:eastAsia="Times New Roman" w:hAnsi="Segoe UI"/>
      <w:b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21768</Words>
  <Characters>124080</Characters>
  <Application>Microsoft Office Word</Application>
  <DocSecurity>0</DocSecurity>
  <Lines>1034</Lines>
  <Paragraphs>291</Paragraphs>
  <ScaleCrop>false</ScaleCrop>
  <Company>Romeo1994</Company>
  <LinksUpToDate>false</LinksUpToDate>
  <CharactersWithSpaces>145557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12</cp:revision>
  <cp:lastPrinted>2017-09-27T13:37:00Z</cp:lastPrinted>
  <dcterms:created xsi:type="dcterms:W3CDTF">2017-10-09T03:41:00Z</dcterms:created>
  <dcterms:modified xsi:type="dcterms:W3CDTF">2019-09-03T09:43:00Z</dcterms:modified>
</cp:coreProperties>
</file>